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C9462" w14:textId="77777777" w:rsidR="0063574B" w:rsidRPr="009D7C73" w:rsidRDefault="0063574B" w:rsidP="0063574B">
      <w:pPr>
        <w:pStyle w:val="Nagwek1"/>
        <w:spacing w:before="120" w:after="120"/>
        <w:jc w:val="right"/>
        <w:rPr>
          <w:sz w:val="22"/>
          <w:szCs w:val="22"/>
        </w:rPr>
      </w:pPr>
      <w:bookmarkStart w:id="0" w:name="_Toc250626899"/>
      <w:r w:rsidRPr="009D7C73">
        <w:rPr>
          <w:sz w:val="22"/>
          <w:szCs w:val="22"/>
        </w:rPr>
        <w:t xml:space="preserve">Załącznik nr </w:t>
      </w:r>
      <w:bookmarkEnd w:id="0"/>
      <w:r w:rsidRPr="009D7C73">
        <w:rPr>
          <w:sz w:val="22"/>
          <w:szCs w:val="22"/>
        </w:rPr>
        <w:t>1 do Zaproszenia</w:t>
      </w:r>
    </w:p>
    <w:p w14:paraId="0E0520B6" w14:textId="77777777" w:rsidR="0063574B" w:rsidRPr="009D7C73" w:rsidRDefault="0063574B" w:rsidP="0063574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b/>
          <w:bCs/>
          <w:sz w:val="22"/>
          <w:szCs w:val="22"/>
        </w:rPr>
        <w:t>Dane Wykonawcy:</w:t>
      </w:r>
    </w:p>
    <w:p w14:paraId="75C4A6ED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1444D6E0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2FF3FDC2" w14:textId="3401AD92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tel</w:t>
      </w:r>
      <w:r w:rsidR="008D29E0" w:rsidRPr="009D7C73">
        <w:rPr>
          <w:rFonts w:ascii="Arial" w:hAnsi="Arial" w:cs="Arial"/>
          <w:sz w:val="22"/>
          <w:szCs w:val="22"/>
        </w:rPr>
        <w:t>. ………………</w:t>
      </w:r>
      <w:r w:rsidRPr="009D7C73">
        <w:rPr>
          <w:rFonts w:ascii="Arial" w:hAnsi="Arial" w:cs="Arial"/>
          <w:sz w:val="22"/>
          <w:szCs w:val="22"/>
        </w:rPr>
        <w:t>……………...</w:t>
      </w:r>
    </w:p>
    <w:p w14:paraId="3E5ABFA9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NIP………………………………</w:t>
      </w:r>
    </w:p>
    <w:p w14:paraId="3A779B79" w14:textId="77777777" w:rsidR="0063574B" w:rsidRPr="009D7C73" w:rsidRDefault="0063574B" w:rsidP="0063574B">
      <w:pPr>
        <w:spacing w:line="360" w:lineRule="auto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Regon……………………………</w:t>
      </w:r>
    </w:p>
    <w:p w14:paraId="19944C13" w14:textId="77777777" w:rsidR="0063574B" w:rsidRPr="009D7C73" w:rsidRDefault="001C6C5E" w:rsidP="0063574B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2"/>
          <w:szCs w:val="22"/>
        </w:rPr>
      </w:pPr>
      <w:r w:rsidRPr="009D7C73">
        <w:rPr>
          <w:rFonts w:ascii="Arial" w:hAnsi="Arial" w:cs="Arial"/>
          <w:b/>
          <w:spacing w:val="40"/>
          <w:sz w:val="22"/>
          <w:szCs w:val="22"/>
        </w:rPr>
        <w:t>OŚWIADCZENIE</w:t>
      </w:r>
    </w:p>
    <w:p w14:paraId="7DC361B0" w14:textId="5467F087" w:rsidR="007F5C38" w:rsidRPr="009D7C73" w:rsidRDefault="0063574B" w:rsidP="007F5C38">
      <w:pPr>
        <w:pStyle w:val="Tekstpodstawowy3"/>
        <w:numPr>
          <w:ilvl w:val="0"/>
          <w:numId w:val="1"/>
        </w:numPr>
        <w:ind w:left="360" w:hanging="360"/>
        <w:jc w:val="both"/>
        <w:rPr>
          <w:rFonts w:ascii="Arial" w:hAnsi="Arial" w:cs="Arial"/>
          <w:b/>
          <w:bCs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Niniejszym składam ofertę na realizację zadania pn.: </w:t>
      </w:r>
      <w:bookmarkStart w:id="1" w:name="_Hlk189118806"/>
    </w:p>
    <w:p w14:paraId="261C5C37" w14:textId="5B686F03" w:rsidR="00211C3F" w:rsidRPr="00F77D19" w:rsidRDefault="00F77D19" w:rsidP="00211C3F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F77D19">
        <w:rPr>
          <w:rFonts w:ascii="Arial" w:hAnsi="Arial" w:cs="Arial"/>
          <w:b/>
          <w:color w:val="000000"/>
          <w:sz w:val="22"/>
          <w:szCs w:val="22"/>
        </w:rPr>
        <w:t>„</w:t>
      </w:r>
      <w:r w:rsidRPr="00F77D19">
        <w:rPr>
          <w:rFonts w:ascii="Arial" w:hAnsi="Arial" w:cs="Arial"/>
          <w:b/>
          <w:sz w:val="22"/>
          <w:szCs w:val="22"/>
        </w:rPr>
        <w:t>Przegląd pompowni hydrantowej oraz zbiornika ppoż. w Elektrociepłowni Tychy</w:t>
      </w:r>
      <w:r w:rsidR="00211C3F" w:rsidRPr="00F77D19">
        <w:rPr>
          <w:rFonts w:ascii="Arial" w:hAnsi="Arial" w:cs="Arial"/>
          <w:b/>
          <w:color w:val="000000"/>
          <w:sz w:val="22"/>
          <w:szCs w:val="22"/>
        </w:rPr>
        <w:t>”</w:t>
      </w:r>
    </w:p>
    <w:p w14:paraId="6FA4F8D3" w14:textId="290A7E0D" w:rsidR="007F5C38" w:rsidRPr="009D7C73" w:rsidRDefault="007F5C38" w:rsidP="007F5C38">
      <w:pPr>
        <w:spacing w:line="276" w:lineRule="auto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bookmarkEnd w:id="1"/>
    <w:p w14:paraId="7489839F" w14:textId="1B97E3E9" w:rsidR="00032D5B" w:rsidRPr="009D7C73" w:rsidRDefault="0063574B" w:rsidP="00C1196C">
      <w:pPr>
        <w:spacing w:after="120"/>
        <w:ind w:left="357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w postępowaniu o udzielenie Zamówienia prowadzonego w trybie prostym.</w:t>
      </w:r>
    </w:p>
    <w:p w14:paraId="007EE8F1" w14:textId="77777777" w:rsidR="00CC3C3B" w:rsidRDefault="0063574B" w:rsidP="00CC3C3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Oferuję wykonanie przedmiotu Zamówienia zgodnie z wymaganiami zawartymi w Zaproszeniu </w:t>
      </w:r>
      <w:r w:rsidRPr="009D7C73">
        <w:rPr>
          <w:rFonts w:ascii="Arial" w:hAnsi="Arial" w:cs="Arial"/>
          <w:b/>
          <w:sz w:val="22"/>
          <w:szCs w:val="22"/>
        </w:rPr>
        <w:t xml:space="preserve">za łączną </w:t>
      </w:r>
      <w:r w:rsidR="001C77BB" w:rsidRPr="009D7C73">
        <w:rPr>
          <w:rFonts w:ascii="Arial" w:hAnsi="Arial" w:cs="Arial"/>
          <w:b/>
          <w:sz w:val="22"/>
          <w:szCs w:val="22"/>
        </w:rPr>
        <w:t xml:space="preserve">ryczałtową </w:t>
      </w:r>
      <w:r w:rsidRPr="009D7C73">
        <w:rPr>
          <w:rFonts w:ascii="Arial" w:hAnsi="Arial" w:cs="Arial"/>
          <w:b/>
          <w:sz w:val="22"/>
          <w:szCs w:val="22"/>
        </w:rPr>
        <w:t>cenę:  ..................</w:t>
      </w:r>
      <w:r w:rsidR="00D304BA" w:rsidRPr="009D7C73">
        <w:rPr>
          <w:rFonts w:ascii="Arial" w:hAnsi="Arial" w:cs="Arial"/>
          <w:b/>
          <w:sz w:val="22"/>
          <w:szCs w:val="22"/>
        </w:rPr>
        <w:t>...</w:t>
      </w:r>
      <w:r w:rsidRPr="009D7C73">
        <w:rPr>
          <w:rFonts w:ascii="Arial" w:hAnsi="Arial" w:cs="Arial"/>
          <w:b/>
          <w:sz w:val="22"/>
          <w:szCs w:val="22"/>
        </w:rPr>
        <w:t>................ zł netto</w:t>
      </w:r>
      <w:r w:rsidRPr="009D7C73">
        <w:rPr>
          <w:rFonts w:ascii="Arial" w:hAnsi="Arial" w:cs="Arial"/>
          <w:sz w:val="22"/>
          <w:szCs w:val="22"/>
        </w:rPr>
        <w:t xml:space="preserve"> </w:t>
      </w:r>
    </w:p>
    <w:p w14:paraId="7CABC084" w14:textId="7B57D2F5" w:rsidR="0063574B" w:rsidRPr="00CC3C3B" w:rsidRDefault="00CC3C3B" w:rsidP="00CC3C3B">
      <w:pPr>
        <w:pStyle w:val="Tekstpodstawowy3"/>
        <w:tabs>
          <w:tab w:val="left" w:pos="180"/>
        </w:tabs>
        <w:ind w:left="426"/>
        <w:jc w:val="both"/>
        <w:rPr>
          <w:rFonts w:ascii="Arial" w:hAnsi="Arial" w:cs="Arial"/>
          <w:bCs/>
          <w:color w:val="FF0000"/>
          <w:sz w:val="22"/>
          <w:szCs w:val="22"/>
        </w:rPr>
      </w:pPr>
      <w:r w:rsidRPr="00D5278B">
        <w:rPr>
          <w:rFonts w:ascii="Arial" w:hAnsi="Arial" w:cs="Arial"/>
          <w:bCs/>
          <w:color w:val="FF0000"/>
          <w:sz w:val="22"/>
          <w:szCs w:val="22"/>
        </w:rPr>
        <w:t>wyliczoną</w:t>
      </w:r>
      <w:r w:rsidRPr="00D5278B">
        <w:rPr>
          <w:rFonts w:ascii="Arial" w:hAnsi="Arial" w:cs="Arial"/>
          <w:bCs/>
          <w:sz w:val="22"/>
          <w:szCs w:val="22"/>
        </w:rPr>
        <w:t xml:space="preserve"> 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>zgodnie z Formularzem cenowym załączonym do oferty i opracowanym wg Załącznika nr 1</w:t>
      </w:r>
      <w:r>
        <w:rPr>
          <w:rFonts w:ascii="Arial" w:hAnsi="Arial" w:cs="Arial"/>
          <w:bCs/>
          <w:color w:val="FF0000"/>
          <w:sz w:val="22"/>
          <w:szCs w:val="22"/>
        </w:rPr>
        <w:t>A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 xml:space="preserve"> do </w:t>
      </w:r>
      <w:r>
        <w:rPr>
          <w:rFonts w:ascii="Arial" w:hAnsi="Arial" w:cs="Arial"/>
          <w:bCs/>
          <w:color w:val="FF0000"/>
          <w:sz w:val="22"/>
          <w:szCs w:val="22"/>
        </w:rPr>
        <w:t>Zaproszenia</w:t>
      </w:r>
      <w:r w:rsidRPr="00D5278B">
        <w:rPr>
          <w:rFonts w:ascii="Arial" w:hAnsi="Arial" w:cs="Arial"/>
          <w:bCs/>
          <w:color w:val="FF0000"/>
          <w:sz w:val="22"/>
          <w:szCs w:val="22"/>
        </w:rPr>
        <w:t>.</w:t>
      </w:r>
    </w:p>
    <w:p w14:paraId="02C035F1" w14:textId="6059F22A" w:rsidR="00CC3C3B" w:rsidRPr="009D7C73" w:rsidRDefault="009B6681" w:rsidP="00AF136F">
      <w:pPr>
        <w:pStyle w:val="Tekstpodstawowy3"/>
        <w:spacing w:beforeLines="60" w:before="144" w:afterLines="60" w:after="144" w:line="360" w:lineRule="auto"/>
        <w:ind w:left="426"/>
        <w:rPr>
          <w:rFonts w:ascii="Arial" w:hAnsi="Arial" w:cs="Arial"/>
          <w:b/>
          <w:i/>
          <w:sz w:val="22"/>
          <w:szCs w:val="22"/>
          <w:u w:val="single"/>
        </w:rPr>
      </w:pPr>
      <w:r w:rsidRPr="009D7C73">
        <w:rPr>
          <w:rFonts w:ascii="Arial" w:hAnsi="Arial" w:cs="Arial"/>
          <w:b/>
          <w:i/>
          <w:sz w:val="22"/>
          <w:szCs w:val="22"/>
          <w:u w:val="single"/>
        </w:rPr>
        <w:t xml:space="preserve">(powyższą </w:t>
      </w:r>
      <w:r w:rsidR="0084372F" w:rsidRPr="009D7C73">
        <w:rPr>
          <w:rFonts w:ascii="Arial" w:hAnsi="Arial" w:cs="Arial"/>
          <w:b/>
          <w:i/>
          <w:sz w:val="22"/>
          <w:szCs w:val="22"/>
          <w:u w:val="single"/>
        </w:rPr>
        <w:t>łączną cenę</w:t>
      </w:r>
      <w:r w:rsidRPr="009D7C73">
        <w:rPr>
          <w:rFonts w:ascii="Arial" w:hAnsi="Arial" w:cs="Arial"/>
          <w:b/>
          <w:i/>
          <w:sz w:val="22"/>
          <w:szCs w:val="22"/>
          <w:u w:val="single"/>
        </w:rPr>
        <w:t xml:space="preserve"> netto należy wpisać w formularzu na Platformie Zakupowej)</w:t>
      </w:r>
    </w:p>
    <w:p w14:paraId="64C79B2C" w14:textId="77777777" w:rsidR="00AB3F71" w:rsidRPr="009D7C73" w:rsidRDefault="00AB3F71">
      <w:pPr>
        <w:numPr>
          <w:ilvl w:val="0"/>
          <w:numId w:val="1"/>
        </w:numPr>
        <w:spacing w:beforeLines="60" w:before="144" w:afterLines="60" w:after="144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Oświadczam, że:</w:t>
      </w:r>
    </w:p>
    <w:p w14:paraId="2BBEF023" w14:textId="77777777" w:rsidR="00013101" w:rsidRPr="009D7C73" w:rsidRDefault="00013101">
      <w:pPr>
        <w:numPr>
          <w:ilvl w:val="0"/>
          <w:numId w:val="4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zrealizuję Przedmiot Zamówienia w termin</w:t>
      </w:r>
      <w:r w:rsidR="00F4229A" w:rsidRPr="009D7C73">
        <w:rPr>
          <w:rFonts w:ascii="Arial" w:hAnsi="Arial" w:cs="Arial"/>
          <w:sz w:val="22"/>
          <w:szCs w:val="22"/>
        </w:rPr>
        <w:t>ie</w:t>
      </w:r>
      <w:r w:rsidRPr="009D7C73">
        <w:rPr>
          <w:rFonts w:ascii="Arial" w:hAnsi="Arial" w:cs="Arial"/>
          <w:sz w:val="22"/>
          <w:szCs w:val="22"/>
        </w:rPr>
        <w:t xml:space="preserve"> określony</w:t>
      </w:r>
      <w:r w:rsidR="00F4229A" w:rsidRPr="009D7C73">
        <w:rPr>
          <w:rFonts w:ascii="Arial" w:hAnsi="Arial" w:cs="Arial"/>
          <w:sz w:val="22"/>
          <w:szCs w:val="22"/>
        </w:rPr>
        <w:t>m</w:t>
      </w:r>
      <w:r w:rsidRPr="009D7C73">
        <w:rPr>
          <w:rFonts w:ascii="Arial" w:hAnsi="Arial" w:cs="Arial"/>
          <w:sz w:val="22"/>
          <w:szCs w:val="22"/>
        </w:rPr>
        <w:t xml:space="preserve"> w Zaproszeniu;</w:t>
      </w:r>
    </w:p>
    <w:p w14:paraId="3605C616" w14:textId="05FFE414" w:rsidR="000C1EF6" w:rsidRPr="009D7C73" w:rsidRDefault="000C1EF6" w:rsidP="000C1EF6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zrealizuję Przedmiot </w:t>
      </w:r>
      <w:r w:rsidR="00C1196C" w:rsidRPr="009D7C73">
        <w:rPr>
          <w:rFonts w:ascii="Arial" w:hAnsi="Arial" w:cs="Arial"/>
          <w:sz w:val="22"/>
          <w:szCs w:val="22"/>
        </w:rPr>
        <w:t>Z</w:t>
      </w:r>
      <w:r w:rsidRPr="009D7C73">
        <w:rPr>
          <w:rFonts w:ascii="Arial" w:hAnsi="Arial" w:cs="Arial"/>
          <w:sz w:val="22"/>
          <w:szCs w:val="22"/>
        </w:rPr>
        <w:t>amówienia zgodnie z ogólnie obowiązującymi przepisami dotyczącymi bezpieczeństwa i higieny pracy, ochrony przeciwpożarowej, ochrony środowiska oraz instrukcjami i procedurami obowiązującymi u Zamawiającego – dotyczy to również prac zleconych podwykonawcom;</w:t>
      </w:r>
    </w:p>
    <w:p w14:paraId="5CFC4CEB" w14:textId="79D1F062" w:rsidR="008D29E0" w:rsidRPr="009D7C73" w:rsidRDefault="000C1EF6" w:rsidP="008D29E0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realizując </w:t>
      </w:r>
      <w:r w:rsidR="00C1196C" w:rsidRPr="009D7C73">
        <w:rPr>
          <w:rFonts w:ascii="Arial" w:hAnsi="Arial" w:cs="Arial"/>
          <w:sz w:val="22"/>
          <w:szCs w:val="22"/>
        </w:rPr>
        <w:t>Z</w:t>
      </w:r>
      <w:r w:rsidRPr="009D7C73">
        <w:rPr>
          <w:rFonts w:ascii="Arial" w:hAnsi="Arial" w:cs="Arial"/>
          <w:sz w:val="22"/>
          <w:szCs w:val="22"/>
        </w:rPr>
        <w:t>amówienie przy udziale innych osób fizycznych, osób prawnych lub innych jednostek organizacyjnych nieposiadających osobowości prawnej będę ponosił względem Zamawiającego pełną odpowiedzialność za ich działanie lub zaniechanie, jak za swoje własne;</w:t>
      </w:r>
    </w:p>
    <w:p w14:paraId="2787FE32" w14:textId="2CE60D45" w:rsidR="00AB3F71" w:rsidRDefault="00AB3F71">
      <w:pPr>
        <w:numPr>
          <w:ilvl w:val="0"/>
          <w:numId w:val="4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zobowiązuję się ponosić całkowitą odpowiedzialność za skutki wykonywania pracy w</w:t>
      </w:r>
      <w:r w:rsidR="0041696A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sposób niezgodny z przepisami i zasadami bezpieczeństwa i higieny pracy, ochrony przeciwpożarowej, ochrony środowiska oraz pokryję wszelkie koszty związane z</w:t>
      </w:r>
      <w:r w:rsidR="00B7568E" w:rsidRPr="009D7C73">
        <w:rPr>
          <w:rFonts w:ascii="Arial" w:hAnsi="Arial" w:cs="Arial"/>
          <w:sz w:val="22"/>
          <w:szCs w:val="22"/>
        </w:rPr>
        <w:t> </w:t>
      </w:r>
      <w:r w:rsidRPr="009D7C73">
        <w:rPr>
          <w:rFonts w:ascii="Arial" w:hAnsi="Arial" w:cs="Arial"/>
          <w:sz w:val="22"/>
          <w:szCs w:val="22"/>
        </w:rPr>
        <w:t>niedopuszczeniem do pracy lub jej przerwaniem z tego powodu.</w:t>
      </w:r>
      <w:r w:rsidR="00155130">
        <w:rPr>
          <w:rFonts w:ascii="Arial" w:hAnsi="Arial" w:cs="Arial"/>
          <w:sz w:val="22"/>
          <w:szCs w:val="22"/>
        </w:rPr>
        <w:t xml:space="preserve"> </w:t>
      </w:r>
    </w:p>
    <w:p w14:paraId="2B6BC3B1" w14:textId="0106623B" w:rsidR="00155130" w:rsidRPr="00155130" w:rsidRDefault="00155130" w:rsidP="00155130">
      <w:pPr>
        <w:pStyle w:val="Akapitzlist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5130">
        <w:rPr>
          <w:rFonts w:ascii="Arial" w:hAnsi="Arial" w:cs="Arial"/>
          <w:sz w:val="22"/>
          <w:szCs w:val="22"/>
        </w:rPr>
        <w:t>Oświadczam, że jestem związany ofertą przez okres 60 dni w przypadku wygrania Postępowania zobowiązuję się do zawarcia Zamówienia w terminie i miejscu wyznaczonym przez Zamawiającego</w:t>
      </w:r>
      <w:r>
        <w:rPr>
          <w:rFonts w:ascii="Arial" w:hAnsi="Arial" w:cs="Arial"/>
          <w:sz w:val="22"/>
          <w:szCs w:val="22"/>
        </w:rPr>
        <w:t>.</w:t>
      </w:r>
    </w:p>
    <w:p w14:paraId="2602461D" w14:textId="7EC10006" w:rsidR="001E05CC" w:rsidRPr="009D7C73" w:rsidRDefault="0063574B" w:rsidP="001E05CC">
      <w:pPr>
        <w:pStyle w:val="Tekstpodstawowy"/>
        <w:numPr>
          <w:ilvl w:val="0"/>
          <w:numId w:val="1"/>
        </w:numPr>
        <w:spacing w:beforeLines="60" w:before="144" w:afterLines="60" w:after="14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Oświadczam, </w:t>
      </w:r>
      <w:r w:rsidRPr="009D7C73">
        <w:rPr>
          <w:rFonts w:ascii="Arial" w:hAnsi="Arial" w:cs="Arial"/>
          <w:b/>
          <w:bCs/>
          <w:sz w:val="22"/>
          <w:szCs w:val="22"/>
        </w:rPr>
        <w:t xml:space="preserve">że jestem </w:t>
      </w:r>
      <w:r w:rsidRPr="009D7C73">
        <w:rPr>
          <w:rFonts w:ascii="Arial" w:hAnsi="Arial" w:cs="Arial"/>
          <w:b/>
          <w:bCs/>
          <w:sz w:val="22"/>
          <w:szCs w:val="22"/>
        </w:rPr>
        <w:sym w:font="Symbol" w:char="F0A4"/>
      </w:r>
      <w:r w:rsidRPr="009D7C73">
        <w:rPr>
          <w:rFonts w:ascii="Arial" w:hAnsi="Arial" w:cs="Arial"/>
          <w:b/>
          <w:bCs/>
          <w:sz w:val="22"/>
          <w:szCs w:val="22"/>
        </w:rPr>
        <w:t xml:space="preserve"> nie jestem*</w:t>
      </w:r>
      <w:r w:rsidRPr="009D7C73">
        <w:rPr>
          <w:rFonts w:ascii="Arial" w:hAnsi="Arial" w:cs="Arial"/>
          <w:sz w:val="22"/>
          <w:szCs w:val="22"/>
        </w:rPr>
        <w:t xml:space="preserve"> podatnikiem podatku VA</w:t>
      </w:r>
      <w:r w:rsidR="001E05CC" w:rsidRPr="009D7C73">
        <w:rPr>
          <w:rFonts w:ascii="Arial" w:hAnsi="Arial" w:cs="Arial"/>
          <w:sz w:val="22"/>
          <w:szCs w:val="22"/>
        </w:rPr>
        <w:t xml:space="preserve">T. </w:t>
      </w:r>
    </w:p>
    <w:p w14:paraId="7F0F0F37" w14:textId="79657334" w:rsidR="001E05CC" w:rsidRPr="009D7C73" w:rsidRDefault="001E05CC" w:rsidP="001E05CC">
      <w:pPr>
        <w:pStyle w:val="Tekstpodstawowy"/>
        <w:spacing w:beforeLines="60" w:before="144" w:afterLines="60" w:after="144"/>
        <w:ind w:left="1416"/>
        <w:jc w:val="both"/>
        <w:rPr>
          <w:rFonts w:ascii="Arial" w:hAnsi="Arial" w:cs="Arial"/>
          <w:i/>
          <w:iCs/>
          <w:sz w:val="16"/>
          <w:szCs w:val="16"/>
        </w:rPr>
      </w:pPr>
      <w:r w:rsidRPr="009D7C73">
        <w:rPr>
          <w:rFonts w:ascii="Arial" w:hAnsi="Arial" w:cs="Arial"/>
          <w:i/>
          <w:iCs/>
          <w:sz w:val="16"/>
          <w:szCs w:val="16"/>
        </w:rPr>
        <w:t xml:space="preserve">  </w:t>
      </w:r>
      <w:r w:rsidR="004F3516" w:rsidRPr="009D7C73">
        <w:rPr>
          <w:rFonts w:ascii="Arial" w:hAnsi="Arial" w:cs="Arial"/>
          <w:i/>
          <w:iCs/>
          <w:sz w:val="16"/>
          <w:szCs w:val="16"/>
        </w:rPr>
        <w:t xml:space="preserve">          </w:t>
      </w:r>
      <w:r w:rsidRPr="009D7C73">
        <w:rPr>
          <w:rFonts w:ascii="Arial" w:hAnsi="Arial" w:cs="Arial"/>
          <w:i/>
          <w:iCs/>
          <w:sz w:val="16"/>
          <w:szCs w:val="16"/>
        </w:rPr>
        <w:t xml:space="preserve"> (Niepotrzebne skreślić)</w:t>
      </w:r>
    </w:p>
    <w:p w14:paraId="73F31D58" w14:textId="77777777" w:rsidR="00DD46A1" w:rsidRPr="009D7C73" w:rsidRDefault="006E5339" w:rsidP="00E03552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D7C73">
        <w:rPr>
          <w:rFonts w:ascii="Arial" w:eastAsia="Arial" w:hAnsi="Arial" w:cs="Arial"/>
          <w:iCs/>
          <w:sz w:val="22"/>
          <w:szCs w:val="22"/>
        </w:rPr>
        <w:t xml:space="preserve">Oświadczam, że nie podlegam wykluczeniu z postępowania na podstawie przepisów ustawy z dnia 13 kwietnia 2022 r. o szczególnych rozwiązaniach w zakresie przeciwdziałania wspieraniu agresji na Ukrainę oraz służących ochronie bezpieczeństwa narodowego w przypadkach określonych tą ustawą. </w:t>
      </w:r>
    </w:p>
    <w:p w14:paraId="1F22423F" w14:textId="136BC51B" w:rsidR="00CC519D" w:rsidRPr="009D7C73" w:rsidRDefault="00CC519D" w:rsidP="00CC519D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iCs/>
          <w:sz w:val="22"/>
          <w:szCs w:val="22"/>
        </w:rPr>
      </w:pPr>
      <w:r w:rsidRPr="009D7C73">
        <w:rPr>
          <w:rFonts w:ascii="Arial" w:eastAsia="Arial" w:hAnsi="Arial" w:cs="Arial"/>
          <w:iCs/>
          <w:sz w:val="22"/>
          <w:szCs w:val="22"/>
        </w:rPr>
        <w:t xml:space="preserve">Oświadczam, że </w:t>
      </w:r>
      <w:r w:rsidRPr="009D7C73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t xml:space="preserve">materiały / produkty / urządzenia, które będą wykorzystywane do realizacji przedmiotu zamówienia nie podlegają sankcjom, o których mowa w Ustawie z dnia 13 kwietnia </w:t>
      </w:r>
      <w:r w:rsidRPr="009D7C73">
        <w:rPr>
          <w:rFonts w:ascii="Arial" w:hAnsi="Arial" w:cs="Arial"/>
          <w:iCs/>
          <w:color w:val="000000"/>
          <w:sz w:val="22"/>
          <w:szCs w:val="22"/>
          <w:shd w:val="clear" w:color="auto" w:fill="FDFDFD"/>
        </w:rPr>
        <w:lastRenderedPageBreak/>
        <w:t>2022 r. o szczególnych rozwiązaniach w zakresie przeciwdziałania wspieraniu agresji na Ukrainę oraz służących ochronie bezpieczeństwa narodowego w przypadkach określonych tą ustawą, a także Rozporządzeniach Rady (UE).</w:t>
      </w:r>
      <w:r w:rsidRPr="009D7C73">
        <w:rPr>
          <w:rFonts w:ascii="Arial" w:hAnsi="Arial" w:cs="Arial"/>
          <w:iCs/>
          <w:sz w:val="22"/>
          <w:szCs w:val="22"/>
        </w:rPr>
        <w:t xml:space="preserve"> </w:t>
      </w:r>
      <w:r w:rsidRPr="009D7C73">
        <w:rPr>
          <w:rStyle w:val="Odwoanieprzypisudolnego"/>
          <w:rFonts w:ascii="Arial" w:hAnsi="Arial" w:cs="Arial"/>
          <w:iCs/>
          <w:sz w:val="22"/>
          <w:szCs w:val="22"/>
        </w:rPr>
        <w:footnoteReference w:id="2"/>
      </w:r>
    </w:p>
    <w:p w14:paraId="50B99D99" w14:textId="77777777" w:rsidR="006E5339" w:rsidRPr="009D7C73" w:rsidRDefault="006E5339" w:rsidP="0041696A">
      <w:pPr>
        <w:pStyle w:val="Tekstpodstawowy"/>
        <w:numPr>
          <w:ilvl w:val="0"/>
          <w:numId w:val="1"/>
        </w:numPr>
        <w:tabs>
          <w:tab w:val="clear" w:pos="360"/>
          <w:tab w:val="num" w:pos="426"/>
        </w:tabs>
        <w:spacing w:beforeLines="60" w:before="144" w:afterLines="60" w:after="144"/>
        <w:ind w:left="426" w:hanging="426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Upoważniam Zamawiającego lub jego upoważnionych przedstawicieli do przeprowadzenia wszelkich badań mających na celu sprawdzenie oświadczeń, dokumentów i przedłożonych informacji oraz wyjaśnień finansowych i technicznych.</w:t>
      </w:r>
    </w:p>
    <w:p w14:paraId="7BDFCE52" w14:textId="77777777" w:rsidR="0063574B" w:rsidRPr="009D7C73" w:rsidRDefault="0063574B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Upoważniam każdą osobę publiczną, bank lub przedsiębiorstwa wymienione w Ofercie do dostarczenia stosownej informacji uznanej przez </w:t>
      </w:r>
      <w:r w:rsidRPr="009D7C73">
        <w:rPr>
          <w:rFonts w:ascii="Arial" w:hAnsi="Arial" w:cs="Arial"/>
          <w:iCs/>
          <w:sz w:val="22"/>
          <w:szCs w:val="22"/>
        </w:rPr>
        <w:t>Zamawiającego</w:t>
      </w:r>
      <w:r w:rsidRPr="009D7C73">
        <w:rPr>
          <w:rFonts w:ascii="Arial" w:hAnsi="Arial" w:cs="Arial"/>
          <w:sz w:val="22"/>
          <w:szCs w:val="22"/>
        </w:rPr>
        <w:t xml:space="preserve"> za istotną w celu sprawdzenia oświadczeń i informacji zawartych w ofercie.</w:t>
      </w:r>
    </w:p>
    <w:p w14:paraId="53FB1487" w14:textId="6991A55A" w:rsidR="000869F3" w:rsidRPr="009D7C7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Imiona i nazwiska oraz stanowiska osób upoważnionych ze strony Wykonawcy, z którymi można się kontaktować w celu uzyskania dodatkowych informacji dotyczących </w:t>
      </w:r>
      <w:r w:rsidR="00C1196C" w:rsidRPr="009D7C73">
        <w:rPr>
          <w:rFonts w:ascii="Arial" w:hAnsi="Arial" w:cs="Arial"/>
          <w:sz w:val="22"/>
          <w:szCs w:val="22"/>
        </w:rPr>
        <w:t>P</w:t>
      </w:r>
      <w:r w:rsidRPr="009D7C73">
        <w:rPr>
          <w:rFonts w:ascii="Arial" w:hAnsi="Arial" w:cs="Arial"/>
          <w:sz w:val="22"/>
          <w:szCs w:val="22"/>
        </w:rPr>
        <w:t>rzedmiotu Zamówienia oraz będą nadzorować realizacje niniejszego zadania:</w:t>
      </w:r>
    </w:p>
    <w:p w14:paraId="624F58E1" w14:textId="6B606DB5" w:rsidR="000869F3" w:rsidRPr="0083631D" w:rsidRDefault="0083631D" w:rsidP="0083631D">
      <w:pPr>
        <w:numPr>
          <w:ilvl w:val="0"/>
          <w:numId w:val="2"/>
        </w:numPr>
        <w:spacing w:before="120"/>
        <w:rPr>
          <w:rFonts w:ascii="Arial" w:hAnsi="Arial" w:cs="Arial"/>
          <w:spacing w:val="40"/>
          <w:sz w:val="22"/>
          <w:szCs w:val="22"/>
        </w:rPr>
      </w:pPr>
      <w:r w:rsidRPr="0083631D">
        <w:rPr>
          <w:rFonts w:ascii="Arial" w:hAnsi="Arial" w:cs="Arial"/>
          <w:spacing w:val="40"/>
          <w:sz w:val="22"/>
          <w:szCs w:val="22"/>
        </w:rPr>
        <w:t>Paweł Błaszczyk</w:t>
      </w:r>
      <w:r w:rsidR="00684426" w:rsidRPr="0083631D">
        <w:rPr>
          <w:rFonts w:ascii="Arial" w:hAnsi="Arial" w:cs="Arial"/>
          <w:spacing w:val="40"/>
          <w:sz w:val="22"/>
          <w:szCs w:val="22"/>
        </w:rPr>
        <w:t xml:space="preserve"> </w:t>
      </w:r>
      <w:r w:rsidR="000869F3" w:rsidRPr="0083631D">
        <w:rPr>
          <w:rFonts w:ascii="Arial" w:hAnsi="Arial" w:cs="Arial"/>
          <w:spacing w:val="40"/>
          <w:sz w:val="22"/>
          <w:szCs w:val="22"/>
        </w:rPr>
        <w:t>e-mail</w:t>
      </w:r>
      <w:r w:rsidR="00684426" w:rsidRPr="0083631D">
        <w:rPr>
          <w:rFonts w:ascii="Arial" w:hAnsi="Arial" w:cs="Arial"/>
          <w:spacing w:val="40"/>
          <w:sz w:val="22"/>
          <w:szCs w:val="22"/>
        </w:rPr>
        <w:t xml:space="preserve"> </w:t>
      </w:r>
      <w:hyperlink r:id="rId12" w:history="1">
        <w:r w:rsidRPr="0083631D">
          <w:rPr>
            <w:rStyle w:val="Hipercze"/>
            <w:rFonts w:ascii="Arial" w:hAnsi="Arial" w:cs="Arial"/>
            <w:sz w:val="22"/>
            <w:szCs w:val="22"/>
          </w:rPr>
          <w:t>pawel.blaszczyk@tauron.pl</w:t>
        </w:r>
      </w:hyperlink>
      <w:r w:rsidRPr="0083631D">
        <w:rPr>
          <w:rFonts w:ascii="Arial" w:hAnsi="Arial" w:cs="Arial"/>
          <w:sz w:val="22"/>
          <w:szCs w:val="22"/>
        </w:rPr>
        <w:t xml:space="preserve"> </w:t>
      </w:r>
      <w:r w:rsidR="000869F3" w:rsidRPr="0083631D">
        <w:rPr>
          <w:rFonts w:ascii="Arial" w:hAnsi="Arial" w:cs="Arial"/>
          <w:spacing w:val="40"/>
          <w:sz w:val="22"/>
          <w:szCs w:val="22"/>
        </w:rPr>
        <w:t xml:space="preserve">tel. </w:t>
      </w:r>
      <w:r w:rsidRPr="0083631D">
        <w:rPr>
          <w:rFonts w:ascii="Arial" w:hAnsi="Arial" w:cs="Arial"/>
          <w:sz w:val="22"/>
          <w:szCs w:val="22"/>
        </w:rPr>
        <w:t>571 669 262</w:t>
      </w:r>
    </w:p>
    <w:p w14:paraId="0D1ECD36" w14:textId="77777777" w:rsidR="000869F3" w:rsidRPr="009D7C73" w:rsidRDefault="000869F3">
      <w:pPr>
        <w:numPr>
          <w:ilvl w:val="0"/>
          <w:numId w:val="1"/>
        </w:numPr>
        <w:spacing w:before="120"/>
        <w:ind w:left="360" w:hanging="360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Integralnymi załącznikami niniejszej oferty, są:</w:t>
      </w:r>
    </w:p>
    <w:p w14:paraId="71B3363A" w14:textId="77777777" w:rsidR="000869F3" w:rsidRPr="009D7C73" w:rsidRDefault="000869F3">
      <w:pPr>
        <w:numPr>
          <w:ilvl w:val="1"/>
          <w:numId w:val="3"/>
        </w:numPr>
        <w:spacing w:before="120"/>
        <w:ind w:left="567"/>
        <w:jc w:val="both"/>
        <w:rPr>
          <w:rFonts w:ascii="Arial" w:hAnsi="Arial" w:cs="Arial"/>
          <w:spacing w:val="40"/>
          <w:sz w:val="22"/>
          <w:szCs w:val="22"/>
        </w:rPr>
      </w:pPr>
      <w:r w:rsidRPr="009D7C73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03345652" w14:textId="77777777" w:rsidR="000869F3" w:rsidRPr="009D7C73" w:rsidRDefault="000869F3">
      <w:pPr>
        <w:numPr>
          <w:ilvl w:val="1"/>
          <w:numId w:val="3"/>
        </w:numPr>
        <w:ind w:left="567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pacing w:val="40"/>
          <w:sz w:val="22"/>
          <w:szCs w:val="22"/>
        </w:rPr>
        <w:t>...................................</w:t>
      </w:r>
    </w:p>
    <w:p w14:paraId="5B7BB22B" w14:textId="77777777" w:rsidR="000869F3" w:rsidRPr="009D7C73" w:rsidRDefault="000869F3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450787CE" w14:textId="77777777" w:rsidR="006D33E6" w:rsidRPr="009D7C73" w:rsidRDefault="006D33E6" w:rsidP="0041696A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 w:rsidRPr="009D7C73">
        <w:rPr>
          <w:rFonts w:ascii="Arial" w:hAnsi="Arial" w:cs="Arial"/>
          <w:i/>
          <w:color w:val="000000"/>
          <w:sz w:val="22"/>
          <w:szCs w:val="22"/>
        </w:rPr>
        <w:t>….………………………………………………………..</w:t>
      </w:r>
    </w:p>
    <w:p w14:paraId="4CF1B4C4" w14:textId="4D7357F8" w:rsidR="006D33E6" w:rsidRPr="00BE476A" w:rsidRDefault="006D33E6" w:rsidP="00E03552">
      <w:pPr>
        <w:ind w:left="3540"/>
        <w:rPr>
          <w:rFonts w:ascii="Arial" w:hAnsi="Arial" w:cs="Arial"/>
          <w:i/>
          <w:color w:val="000000"/>
          <w:sz w:val="16"/>
          <w:szCs w:val="16"/>
        </w:rPr>
      </w:pPr>
      <w:r w:rsidRPr="00BE476A">
        <w:rPr>
          <w:rFonts w:ascii="Arial" w:hAnsi="Arial" w:cs="Arial"/>
          <w:i/>
          <w:color w:val="000000"/>
          <w:sz w:val="16"/>
          <w:szCs w:val="16"/>
        </w:rPr>
        <w:t xml:space="preserve">                 </w:t>
      </w:r>
      <w:r w:rsidR="00BE476A">
        <w:rPr>
          <w:rFonts w:ascii="Arial" w:hAnsi="Arial" w:cs="Arial"/>
          <w:i/>
          <w:color w:val="000000"/>
          <w:sz w:val="16"/>
          <w:szCs w:val="16"/>
        </w:rPr>
        <w:tab/>
      </w:r>
      <w:r w:rsidRPr="00BE476A">
        <w:rPr>
          <w:rFonts w:ascii="Arial" w:hAnsi="Arial" w:cs="Arial"/>
          <w:i/>
          <w:color w:val="000000"/>
          <w:sz w:val="16"/>
          <w:szCs w:val="16"/>
        </w:rPr>
        <w:t>(podpisy osób uprawnionych do reprezentowania Wykonawcy)</w:t>
      </w:r>
    </w:p>
    <w:p w14:paraId="6FB08F41" w14:textId="77777777" w:rsidR="000869F3" w:rsidRPr="00BE476A" w:rsidRDefault="000869F3" w:rsidP="000869F3">
      <w:pPr>
        <w:jc w:val="both"/>
        <w:rPr>
          <w:rFonts w:ascii="Arial" w:hAnsi="Arial" w:cs="Arial"/>
          <w:i/>
          <w:sz w:val="16"/>
          <w:szCs w:val="16"/>
        </w:rPr>
      </w:pPr>
    </w:p>
    <w:p w14:paraId="63749876" w14:textId="77777777" w:rsidR="000869F3" w:rsidRDefault="000869F3" w:rsidP="000869F3">
      <w:pPr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>* Niepotrzebne skreślić</w:t>
      </w:r>
    </w:p>
    <w:p w14:paraId="591B8BAD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3F66AE7E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11C459C1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7A670C3C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57B66CDA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5FD5BF34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10B3B8A7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23B599DE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135D90ED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5B4387D3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505FA397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1046D7D0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791C2059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15048860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499F3AB4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0528A96D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6D6717C7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7DF487D5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488A001F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5D66C4AC" w14:textId="77777777" w:rsidR="0083631D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23E38A39" w14:textId="77777777" w:rsidR="0083631D" w:rsidRPr="009D7C73" w:rsidRDefault="0083631D" w:rsidP="000869F3">
      <w:pPr>
        <w:jc w:val="both"/>
        <w:rPr>
          <w:rFonts w:ascii="Arial" w:hAnsi="Arial" w:cs="Arial"/>
          <w:sz w:val="22"/>
          <w:szCs w:val="22"/>
        </w:rPr>
      </w:pPr>
    </w:p>
    <w:p w14:paraId="7D96658B" w14:textId="1BE15300" w:rsidR="005D2599" w:rsidRDefault="009836C8" w:rsidP="00637118">
      <w:pPr>
        <w:pStyle w:val="Nagwek1"/>
        <w:spacing w:before="120" w:after="120" w:line="276" w:lineRule="auto"/>
        <w:jc w:val="right"/>
      </w:pPr>
      <w:r w:rsidRPr="009D7C73">
        <w:rPr>
          <w:sz w:val="22"/>
          <w:szCs w:val="22"/>
        </w:rPr>
        <w:lastRenderedPageBreak/>
        <w:t xml:space="preserve">Załącznik nr </w:t>
      </w:r>
      <w:r w:rsidR="00E16F7D" w:rsidRPr="009D7C73">
        <w:rPr>
          <w:sz w:val="22"/>
          <w:szCs w:val="22"/>
        </w:rPr>
        <w:t>2</w:t>
      </w:r>
      <w:r w:rsidRPr="009D7C73">
        <w:rPr>
          <w:sz w:val="22"/>
          <w:szCs w:val="22"/>
        </w:rPr>
        <w:t xml:space="preserve"> do Zaproszenia</w:t>
      </w:r>
    </w:p>
    <w:p w14:paraId="08EB43FF" w14:textId="13820214" w:rsidR="00211C3F" w:rsidRPr="009D7C73" w:rsidRDefault="00211C3F" w:rsidP="00211C3F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9D7C73">
        <w:rPr>
          <w:rFonts w:ascii="Arial" w:hAnsi="Arial" w:cs="Arial"/>
          <w:b/>
          <w:sz w:val="22"/>
          <w:szCs w:val="22"/>
        </w:rPr>
        <w:t>Opis Przedmiotu Zamówienia</w:t>
      </w:r>
    </w:p>
    <w:p w14:paraId="3E06A534" w14:textId="77777777" w:rsidR="00211C3F" w:rsidRPr="009D7C73" w:rsidRDefault="00211C3F" w:rsidP="00211C3F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1B913197" w14:textId="566D8464" w:rsidR="00211C3F" w:rsidRPr="00F77D19" w:rsidRDefault="00F77D19" w:rsidP="00211C3F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77D19">
        <w:rPr>
          <w:rFonts w:ascii="Arial" w:hAnsi="Arial" w:cs="Arial"/>
          <w:b/>
          <w:color w:val="000000"/>
          <w:sz w:val="22"/>
          <w:szCs w:val="22"/>
        </w:rPr>
        <w:t>„</w:t>
      </w:r>
      <w:r w:rsidRPr="00F77D19">
        <w:rPr>
          <w:rFonts w:ascii="Arial" w:hAnsi="Arial" w:cs="Arial"/>
          <w:b/>
          <w:sz w:val="22"/>
          <w:szCs w:val="22"/>
        </w:rPr>
        <w:t>Przegląd pompowni hydrantowej oraz zbiornika ppoż. w Elektrociepłowni Tychy</w:t>
      </w:r>
      <w:r w:rsidR="00211C3F" w:rsidRPr="00F77D19">
        <w:rPr>
          <w:rFonts w:ascii="Arial" w:hAnsi="Arial" w:cs="Arial"/>
          <w:b/>
          <w:sz w:val="22"/>
          <w:szCs w:val="22"/>
        </w:rPr>
        <w:t>”</w:t>
      </w:r>
    </w:p>
    <w:p w14:paraId="3E384ED8" w14:textId="77777777" w:rsidR="005D2599" w:rsidRPr="009D7C73" w:rsidRDefault="005D2599" w:rsidP="00637118">
      <w:pPr>
        <w:spacing w:line="288" w:lineRule="auto"/>
        <w:rPr>
          <w:rFonts w:ascii="Arial" w:hAnsi="Arial" w:cs="Arial"/>
          <w:b/>
          <w:sz w:val="22"/>
          <w:szCs w:val="22"/>
        </w:rPr>
      </w:pPr>
    </w:p>
    <w:p w14:paraId="4F23F794" w14:textId="765F2E9F" w:rsidR="00211C3F" w:rsidRDefault="00211C3F" w:rsidP="00CC2174">
      <w:pPr>
        <w:numPr>
          <w:ilvl w:val="0"/>
          <w:numId w:val="19"/>
        </w:numPr>
        <w:tabs>
          <w:tab w:val="left" w:pos="426"/>
        </w:tabs>
        <w:spacing w:line="276" w:lineRule="auto"/>
        <w:ind w:left="284" w:right="-425" w:hanging="284"/>
        <w:jc w:val="both"/>
        <w:rPr>
          <w:rFonts w:ascii="Arial" w:hAnsi="Arial" w:cs="Arial"/>
          <w:bCs/>
          <w:spacing w:val="-4"/>
          <w:sz w:val="22"/>
          <w:szCs w:val="22"/>
        </w:rPr>
      </w:pPr>
      <w:r w:rsidRPr="009D7C73">
        <w:rPr>
          <w:rFonts w:ascii="Arial" w:hAnsi="Arial" w:cs="Arial"/>
          <w:bCs/>
          <w:spacing w:val="-4"/>
          <w:sz w:val="22"/>
          <w:szCs w:val="22"/>
        </w:rPr>
        <w:t>Przedmiot zamówienia</w:t>
      </w:r>
      <w:r w:rsidR="00F77D19">
        <w:rPr>
          <w:rFonts w:ascii="Arial" w:hAnsi="Arial" w:cs="Arial"/>
          <w:bCs/>
          <w:spacing w:val="-4"/>
          <w:sz w:val="22"/>
          <w:szCs w:val="22"/>
        </w:rPr>
        <w:t xml:space="preserve">: </w:t>
      </w:r>
      <w:r w:rsidRPr="009D7C73">
        <w:rPr>
          <w:rFonts w:ascii="Arial" w:hAnsi="Arial" w:cs="Arial"/>
          <w:bCs/>
          <w:spacing w:val="-4"/>
          <w:sz w:val="22"/>
          <w:szCs w:val="22"/>
        </w:rPr>
        <w:t xml:space="preserve"> </w:t>
      </w:r>
    </w:p>
    <w:p w14:paraId="3091CBDF" w14:textId="3578A561" w:rsidR="00A92E3B" w:rsidRDefault="00A92E3B" w:rsidP="00CC2174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2576A6">
        <w:rPr>
          <w:rFonts w:ascii="Arial" w:hAnsi="Arial" w:cs="Arial"/>
          <w:color w:val="000000"/>
          <w:sz w:val="22"/>
          <w:szCs w:val="22"/>
        </w:rPr>
        <w:t>Przedmiotem zamówienia jest wykon</w:t>
      </w:r>
      <w:r w:rsidR="0083631D">
        <w:rPr>
          <w:rFonts w:ascii="Arial" w:hAnsi="Arial" w:cs="Arial"/>
          <w:color w:val="000000"/>
          <w:sz w:val="22"/>
          <w:szCs w:val="22"/>
        </w:rPr>
        <w:t>a</w:t>
      </w:r>
      <w:r w:rsidRPr="00F77D19">
        <w:rPr>
          <w:rFonts w:ascii="Arial" w:hAnsi="Arial" w:cs="Arial"/>
          <w:color w:val="000000"/>
          <w:sz w:val="22"/>
          <w:szCs w:val="22"/>
        </w:rPr>
        <w:t xml:space="preserve">nie </w:t>
      </w:r>
      <w:r w:rsidR="00F77D19" w:rsidRPr="00F77D19">
        <w:rPr>
          <w:rFonts w:ascii="Arial" w:hAnsi="Arial" w:cs="Arial"/>
          <w:color w:val="000000"/>
          <w:sz w:val="22"/>
          <w:szCs w:val="22"/>
        </w:rPr>
        <w:t>p</w:t>
      </w:r>
      <w:r w:rsidR="00F77D19" w:rsidRPr="00F77D19">
        <w:rPr>
          <w:rFonts w:ascii="Arial" w:hAnsi="Arial" w:cs="Arial"/>
          <w:sz w:val="22"/>
          <w:szCs w:val="22"/>
        </w:rPr>
        <w:t>rzeglądu pompowni hydrantowej oraz zbiornika ppoż. w Elektrociepłowni Tychy</w:t>
      </w:r>
      <w:r w:rsidR="00F77D19" w:rsidRPr="00F77D19">
        <w:rPr>
          <w:rFonts w:ascii="Arial" w:hAnsi="Arial" w:cs="Arial"/>
          <w:color w:val="000000"/>
          <w:sz w:val="22"/>
          <w:szCs w:val="22"/>
        </w:rPr>
        <w:t>.</w:t>
      </w:r>
    </w:p>
    <w:p w14:paraId="564AA4C1" w14:textId="77777777" w:rsidR="00215A63" w:rsidRPr="002576A6" w:rsidRDefault="00215A63" w:rsidP="00215A6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2B982F28" w14:textId="0F31C2D3" w:rsidR="00C22C51" w:rsidRDefault="00734C9D" w:rsidP="00CC2174">
      <w:pPr>
        <w:numPr>
          <w:ilvl w:val="0"/>
          <w:numId w:val="19"/>
        </w:numPr>
        <w:tabs>
          <w:tab w:val="left" w:pos="426"/>
        </w:tabs>
        <w:spacing w:line="276" w:lineRule="auto"/>
        <w:ind w:left="284" w:right="-425" w:hanging="284"/>
        <w:jc w:val="both"/>
        <w:rPr>
          <w:rFonts w:ascii="Arial" w:hAnsi="Arial" w:cs="Arial"/>
          <w:spacing w:val="-4"/>
          <w:sz w:val="22"/>
          <w:szCs w:val="22"/>
        </w:rPr>
      </w:pPr>
      <w:bookmarkStart w:id="2" w:name="_Hlk170477468"/>
      <w:r>
        <w:rPr>
          <w:rFonts w:ascii="Arial" w:hAnsi="Arial" w:cs="Arial"/>
          <w:spacing w:val="-4"/>
          <w:sz w:val="22"/>
          <w:szCs w:val="22"/>
        </w:rPr>
        <w:t>Szczegółowy opis przedmiotu Zamówienia</w:t>
      </w:r>
      <w:r w:rsidR="001E05CC" w:rsidRPr="009D7C73">
        <w:rPr>
          <w:rFonts w:ascii="Arial" w:hAnsi="Arial" w:cs="Arial"/>
          <w:spacing w:val="-4"/>
          <w:sz w:val="22"/>
          <w:szCs w:val="22"/>
        </w:rPr>
        <w:t>:</w:t>
      </w:r>
      <w:r w:rsidR="00D46977" w:rsidRPr="009D7C73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20343578" w14:textId="56141CC8" w:rsidR="00D40306" w:rsidRPr="00D40306" w:rsidRDefault="00D40306" w:rsidP="00CC2174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2.1</w:t>
      </w:r>
      <w:r w:rsidRPr="00D40306">
        <w:rPr>
          <w:rFonts w:ascii="Arial" w:hAnsi="Arial" w:cs="Arial"/>
          <w:b/>
          <w:sz w:val="22"/>
          <w:szCs w:val="22"/>
        </w:rPr>
        <w:t xml:space="preserve"> </w:t>
      </w:r>
      <w:r w:rsidRPr="00D40306">
        <w:rPr>
          <w:rFonts w:ascii="Arial" w:hAnsi="Arial" w:cs="Arial"/>
          <w:bCs/>
          <w:sz w:val="22"/>
          <w:szCs w:val="22"/>
        </w:rPr>
        <w:t>Pompownia hydrantowa</w:t>
      </w:r>
      <w:r w:rsidRPr="00D40306">
        <w:rPr>
          <w:rFonts w:ascii="Arial" w:hAnsi="Arial" w:cs="Arial"/>
          <w:b/>
          <w:sz w:val="22"/>
          <w:szCs w:val="22"/>
        </w:rPr>
        <w:t xml:space="preserve"> </w:t>
      </w:r>
      <w:r w:rsidRPr="00D40306">
        <w:rPr>
          <w:rFonts w:ascii="Arial" w:hAnsi="Arial" w:cs="Arial"/>
          <w:b/>
          <w:sz w:val="22"/>
          <w:szCs w:val="22"/>
        </w:rPr>
        <w:tab/>
        <w:t xml:space="preserve"> </w:t>
      </w:r>
      <w:r w:rsidRPr="00D40306">
        <w:rPr>
          <w:rFonts w:ascii="Arial" w:hAnsi="Arial" w:cs="Arial"/>
          <w:b/>
          <w:sz w:val="22"/>
          <w:szCs w:val="22"/>
        </w:rPr>
        <w:tab/>
        <w:t xml:space="preserve"> </w:t>
      </w:r>
      <w:r w:rsidRPr="00D40306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0DF40F18" w14:textId="77777777" w:rsidR="00D40306" w:rsidRPr="00D40306" w:rsidRDefault="00D40306" w:rsidP="0083631D">
      <w:pPr>
        <w:spacing w:line="276" w:lineRule="auto"/>
        <w:ind w:left="426" w:right="6300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  <w:u w:val="single" w:color="000000"/>
        </w:rPr>
        <w:t>Liczba przeglądów</w:t>
      </w:r>
      <w:r w:rsidRPr="00D40306">
        <w:rPr>
          <w:rFonts w:ascii="Arial" w:hAnsi="Arial" w:cs="Arial"/>
          <w:sz w:val="22"/>
          <w:szCs w:val="22"/>
        </w:rPr>
        <w:t xml:space="preserve">: 1/rok </w:t>
      </w:r>
      <w:r w:rsidRPr="00D40306">
        <w:rPr>
          <w:rFonts w:ascii="Arial" w:hAnsi="Arial" w:cs="Arial"/>
          <w:sz w:val="22"/>
          <w:szCs w:val="22"/>
          <w:u w:val="single" w:color="000000"/>
        </w:rPr>
        <w:t>Składowe systemu</w:t>
      </w:r>
      <w:r w:rsidRPr="00D40306">
        <w:rPr>
          <w:rFonts w:ascii="Arial" w:hAnsi="Arial" w:cs="Arial"/>
          <w:sz w:val="22"/>
          <w:szCs w:val="22"/>
        </w:rPr>
        <w:t xml:space="preserve">: </w:t>
      </w:r>
    </w:p>
    <w:p w14:paraId="66F3BEAB" w14:textId="77777777" w:rsidR="00D40306" w:rsidRPr="00D40306" w:rsidRDefault="00D40306" w:rsidP="005D5080">
      <w:pPr>
        <w:spacing w:line="276" w:lineRule="auto"/>
        <w:ind w:left="426" w:right="6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 xml:space="preserve">Pompownia hydrantowa ppoż. typ HZM2.3304J1009K z pompami </w:t>
      </w:r>
      <w:proofErr w:type="spellStart"/>
      <w:r w:rsidRPr="00D40306">
        <w:rPr>
          <w:rFonts w:ascii="Arial" w:hAnsi="Arial" w:cs="Arial"/>
          <w:sz w:val="22"/>
          <w:szCs w:val="22"/>
        </w:rPr>
        <w:t>prod</w:t>
      </w:r>
      <w:proofErr w:type="spellEnd"/>
      <w:r w:rsidRPr="00D40306">
        <w:rPr>
          <w:rFonts w:ascii="Arial" w:hAnsi="Arial" w:cs="Arial"/>
          <w:sz w:val="22"/>
          <w:szCs w:val="22"/>
        </w:rPr>
        <w:t xml:space="preserve">. LOWARA: </w:t>
      </w:r>
    </w:p>
    <w:tbl>
      <w:tblPr>
        <w:tblStyle w:val="TableGrid"/>
        <w:tblW w:w="7696" w:type="dxa"/>
        <w:tblInd w:w="567" w:type="dxa"/>
        <w:tblCellMar>
          <w:top w:w="5" w:type="dxa"/>
        </w:tblCellMar>
        <w:tblLook w:val="04A0" w:firstRow="1" w:lastRow="0" w:firstColumn="1" w:lastColumn="0" w:noHBand="0" w:noVBand="1"/>
      </w:tblPr>
      <w:tblGrid>
        <w:gridCol w:w="426"/>
        <w:gridCol w:w="7270"/>
      </w:tblGrid>
      <w:tr w:rsidR="00D40306" w:rsidRPr="00D40306" w14:paraId="1D6ED629" w14:textId="77777777" w:rsidTr="005D5080">
        <w:trPr>
          <w:trHeight w:val="28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FE693BE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3BBEAFE6" w14:textId="77777777" w:rsidR="00D40306" w:rsidRPr="00D40306" w:rsidRDefault="00D40306" w:rsidP="005D5080">
            <w:pPr>
              <w:spacing w:line="276" w:lineRule="auto"/>
              <w:ind w:left="-639" w:right="-429" w:firstLine="642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>pompa Jockey typ 10SV09 4 KW, 5m</w:t>
            </w:r>
            <w:r w:rsidRPr="00D403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/h, H 100,7m (1 szt.), </w:t>
            </w:r>
          </w:p>
        </w:tc>
      </w:tr>
      <w:tr w:rsidR="00D40306" w:rsidRPr="00D40306" w14:paraId="1462130D" w14:textId="77777777" w:rsidTr="005D5080">
        <w:trPr>
          <w:trHeight w:val="309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01AA0EF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589CD9F3" w14:textId="77777777" w:rsidR="00D40306" w:rsidRPr="00D40306" w:rsidRDefault="00D40306" w:rsidP="005D5080">
            <w:pPr>
              <w:spacing w:line="276" w:lineRule="auto"/>
              <w:ind w:left="-639" w:right="-429" w:firstLine="642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>elektryczna pompa główna typ 33SV04,11 KW, 15 m</w:t>
            </w:r>
            <w:r w:rsidRPr="00D40306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/h , H 95,9m (2 szt.), </w:t>
            </w:r>
          </w:p>
        </w:tc>
      </w:tr>
      <w:tr w:rsidR="00D40306" w:rsidRPr="00D40306" w14:paraId="704BC8C2" w14:textId="77777777" w:rsidTr="005D5080">
        <w:trPr>
          <w:trHeight w:val="30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1181900D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327FEA49" w14:textId="77777777" w:rsidR="00D40306" w:rsidRPr="00D40306" w:rsidRDefault="00D40306" w:rsidP="005D5080">
            <w:pPr>
              <w:spacing w:line="276" w:lineRule="auto"/>
              <w:ind w:left="-639" w:right="-429" w:firstLine="642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zbiorniki wyrównawcze, </w:t>
            </w:r>
          </w:p>
        </w:tc>
      </w:tr>
      <w:tr w:rsidR="00D40306" w:rsidRPr="00D40306" w14:paraId="60DACF67" w14:textId="77777777" w:rsidTr="005D5080">
        <w:trPr>
          <w:trHeight w:val="30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2661BD4E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0EA81282" w14:textId="77777777" w:rsidR="00D40306" w:rsidRPr="00D40306" w:rsidRDefault="00D40306" w:rsidP="005D5080">
            <w:pPr>
              <w:spacing w:line="276" w:lineRule="auto"/>
              <w:ind w:left="-639" w:right="-429" w:firstLine="642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szafa sterownicza, </w:t>
            </w:r>
          </w:p>
        </w:tc>
      </w:tr>
      <w:tr w:rsidR="00D40306" w:rsidRPr="00D40306" w14:paraId="2E6E648E" w14:textId="77777777" w:rsidTr="005D5080">
        <w:trPr>
          <w:trHeight w:val="305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5539BE0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338FCB13" w14:textId="77777777" w:rsidR="00D40306" w:rsidRPr="00D40306" w:rsidRDefault="00D40306" w:rsidP="005D5080">
            <w:pPr>
              <w:spacing w:line="276" w:lineRule="auto"/>
              <w:ind w:left="-639" w:right="-429" w:firstLine="642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armatura, </w:t>
            </w:r>
          </w:p>
        </w:tc>
      </w:tr>
      <w:tr w:rsidR="00D40306" w:rsidRPr="00D40306" w14:paraId="6A54C09F" w14:textId="77777777" w:rsidTr="005D5080">
        <w:trPr>
          <w:trHeight w:val="30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C146E75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16DE544D" w14:textId="77777777" w:rsidR="00D40306" w:rsidRPr="00D40306" w:rsidRDefault="00D40306" w:rsidP="005D5080">
            <w:pPr>
              <w:spacing w:line="276" w:lineRule="auto"/>
              <w:ind w:left="-639" w:right="-429" w:firstLine="639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zawory,  </w:t>
            </w:r>
          </w:p>
        </w:tc>
      </w:tr>
      <w:tr w:rsidR="00D40306" w:rsidRPr="00D40306" w14:paraId="5278689D" w14:textId="77777777" w:rsidTr="005D5080">
        <w:trPr>
          <w:trHeight w:val="30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06E8BDF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3BF8CA5F" w14:textId="77777777" w:rsidR="00D40306" w:rsidRPr="00D40306" w:rsidRDefault="00D40306" w:rsidP="005D5080">
            <w:pPr>
              <w:spacing w:line="276" w:lineRule="auto"/>
              <w:ind w:left="-639" w:right="-429" w:firstLine="639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ogrzewanie,  </w:t>
            </w:r>
          </w:p>
        </w:tc>
      </w:tr>
      <w:tr w:rsidR="00D40306" w:rsidRPr="00D40306" w14:paraId="46221ADA" w14:textId="77777777" w:rsidTr="005D5080">
        <w:trPr>
          <w:trHeight w:val="277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0524186" w14:textId="77777777" w:rsidR="00D40306" w:rsidRPr="00D40306" w:rsidRDefault="00D40306" w:rsidP="005D5080">
            <w:pPr>
              <w:spacing w:line="276" w:lineRule="auto"/>
              <w:ind w:left="-639" w:right="-429" w:firstLine="567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eastAsia="Segoe UI Symbol" w:hAnsi="Arial" w:cs="Arial"/>
                <w:sz w:val="22"/>
                <w:szCs w:val="22"/>
              </w:rPr>
              <w:t>−</w:t>
            </w:r>
            <w:r w:rsidRPr="00D4030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270" w:type="dxa"/>
            <w:tcBorders>
              <w:top w:val="nil"/>
              <w:left w:val="nil"/>
              <w:bottom w:val="nil"/>
              <w:right w:val="nil"/>
            </w:tcBorders>
          </w:tcPr>
          <w:p w14:paraId="1EA8A080" w14:textId="77777777" w:rsidR="00D40306" w:rsidRPr="00D40306" w:rsidRDefault="00D40306" w:rsidP="005D5080">
            <w:pPr>
              <w:spacing w:line="276" w:lineRule="auto"/>
              <w:ind w:left="-639" w:right="-429" w:firstLine="639"/>
              <w:rPr>
                <w:rFonts w:ascii="Arial" w:hAnsi="Arial" w:cs="Arial"/>
                <w:sz w:val="22"/>
                <w:szCs w:val="22"/>
              </w:rPr>
            </w:pPr>
            <w:r w:rsidRPr="00D40306">
              <w:rPr>
                <w:rFonts w:ascii="Arial" w:hAnsi="Arial" w:cs="Arial"/>
                <w:sz w:val="22"/>
                <w:szCs w:val="22"/>
              </w:rPr>
              <w:t xml:space="preserve">wentylacja. </w:t>
            </w:r>
          </w:p>
        </w:tc>
      </w:tr>
    </w:tbl>
    <w:p w14:paraId="256CFA8F" w14:textId="77777777" w:rsidR="00D40306" w:rsidRPr="00CC2174" w:rsidRDefault="00D40306" w:rsidP="005D5080">
      <w:pPr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C2174">
        <w:rPr>
          <w:rFonts w:ascii="Arial" w:hAnsi="Arial" w:cs="Arial"/>
          <w:sz w:val="22"/>
          <w:szCs w:val="22"/>
          <w:u w:val="single" w:color="000000"/>
        </w:rPr>
        <w:t>Zakres czynności podczas przeglądu</w:t>
      </w:r>
      <w:r w:rsidRPr="00CC2174">
        <w:rPr>
          <w:rFonts w:ascii="Arial" w:hAnsi="Arial" w:cs="Arial"/>
          <w:sz w:val="22"/>
          <w:szCs w:val="22"/>
        </w:rPr>
        <w:t xml:space="preserve">: </w:t>
      </w:r>
    </w:p>
    <w:tbl>
      <w:tblPr>
        <w:tblStyle w:val="TableGrid"/>
        <w:tblW w:w="20936" w:type="dxa"/>
        <w:tblInd w:w="426" w:type="dxa"/>
        <w:tblCellMar>
          <w:top w:w="28" w:type="dxa"/>
        </w:tblCellMar>
        <w:tblLook w:val="04A0" w:firstRow="1" w:lastRow="0" w:firstColumn="1" w:lastColumn="0" w:noHBand="0" w:noVBand="1"/>
      </w:tblPr>
      <w:tblGrid>
        <w:gridCol w:w="8559"/>
        <w:gridCol w:w="7070"/>
        <w:gridCol w:w="5307"/>
      </w:tblGrid>
      <w:tr w:rsidR="00D40306" w:rsidRPr="00CC2174" w14:paraId="5509991B" w14:textId="345D013B" w:rsidTr="005D5080">
        <w:trPr>
          <w:trHeight w:val="1058"/>
        </w:trPr>
        <w:tc>
          <w:tcPr>
            <w:tcW w:w="8559" w:type="dxa"/>
            <w:tcBorders>
              <w:top w:val="nil"/>
              <w:left w:val="nil"/>
              <w:bottom w:val="nil"/>
              <w:right w:val="nil"/>
            </w:tcBorders>
          </w:tcPr>
          <w:p w14:paraId="72E4CD8E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>- sprawdzenie poprawności działania wyposażenia elektrycznego,</w:t>
            </w:r>
          </w:p>
          <w:p w14:paraId="5AD47229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test pracy pomp </w:t>
            </w:r>
          </w:p>
          <w:p w14:paraId="76D73634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przegląd stanu technicznego armatury zestawu hydrantowego, </w:t>
            </w:r>
          </w:p>
          <w:p w14:paraId="52A9E570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kontrola połączeń kołnierzowych rurociągów, </w:t>
            </w:r>
          </w:p>
          <w:p w14:paraId="3B9A326F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kontrola wydajności pomp, </w:t>
            </w:r>
          </w:p>
          <w:p w14:paraId="147589E5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kontrola stanu technicznego sprzęgieł pomp, </w:t>
            </w:r>
          </w:p>
          <w:p w14:paraId="393DDB29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sprawdzenie poprawności oświetlenia, ogrzewania i wentylacji, </w:t>
            </w:r>
          </w:p>
          <w:p w14:paraId="3A51B4E9" w14:textId="77777777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wykonanie pomiarów elektrycznych, </w:t>
            </w:r>
          </w:p>
          <w:p w14:paraId="618F35FA" w14:textId="0BB12ADD" w:rsidR="00D40306" w:rsidRPr="00CC2174" w:rsidRDefault="00D40306" w:rsidP="005D5080">
            <w:pPr>
              <w:spacing w:line="276" w:lineRule="auto"/>
              <w:ind w:left="-654" w:right="-831" w:firstLine="943"/>
              <w:rPr>
                <w:rFonts w:ascii="Arial" w:hAnsi="Arial" w:cs="Arial"/>
                <w:sz w:val="22"/>
                <w:szCs w:val="22"/>
              </w:rPr>
            </w:pPr>
            <w:r w:rsidRPr="00CC2174">
              <w:rPr>
                <w:rFonts w:ascii="Arial" w:hAnsi="Arial" w:cs="Arial"/>
                <w:sz w:val="22"/>
                <w:szCs w:val="22"/>
              </w:rPr>
              <w:t xml:space="preserve">- wymiana elementów w instalacji wymaganych w dokumentacji DTR. </w:t>
            </w:r>
          </w:p>
        </w:tc>
        <w:tc>
          <w:tcPr>
            <w:tcW w:w="7070" w:type="dxa"/>
            <w:tcBorders>
              <w:top w:val="nil"/>
              <w:left w:val="nil"/>
              <w:bottom w:val="nil"/>
              <w:right w:val="nil"/>
            </w:tcBorders>
          </w:tcPr>
          <w:p w14:paraId="4E16A01F" w14:textId="6B4A6482" w:rsidR="00D40306" w:rsidRPr="00CC2174" w:rsidRDefault="00D40306" w:rsidP="005D5080">
            <w:pPr>
              <w:spacing w:line="276" w:lineRule="auto"/>
              <w:ind w:left="426" w:hanging="1449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7" w:type="dxa"/>
          </w:tcPr>
          <w:p w14:paraId="6F050B59" w14:textId="136F1C14" w:rsidR="00D40306" w:rsidRPr="00CC2174" w:rsidRDefault="00D40306" w:rsidP="005D5080">
            <w:pPr>
              <w:spacing w:line="276" w:lineRule="auto"/>
              <w:ind w:left="426" w:hanging="142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DC7497" w14:textId="77777777" w:rsidR="00D40306" w:rsidRDefault="00D40306" w:rsidP="00CC2174">
      <w:pPr>
        <w:spacing w:line="276" w:lineRule="auto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pacing w:val="-4"/>
          <w:sz w:val="22"/>
          <w:szCs w:val="22"/>
        </w:rPr>
        <w:t xml:space="preserve">2.2 </w:t>
      </w:r>
      <w:r w:rsidRPr="00D40306">
        <w:rPr>
          <w:rFonts w:ascii="Arial" w:hAnsi="Arial" w:cs="Arial"/>
          <w:bCs/>
          <w:sz w:val="22"/>
          <w:szCs w:val="22"/>
        </w:rPr>
        <w:t>Zbiorniki ppoż.</w:t>
      </w:r>
      <w:r w:rsidRPr="00D40306">
        <w:rPr>
          <w:rFonts w:ascii="Arial" w:hAnsi="Arial" w:cs="Arial"/>
          <w:b/>
          <w:sz w:val="22"/>
          <w:szCs w:val="22"/>
        </w:rPr>
        <w:t xml:space="preserve"> </w:t>
      </w:r>
      <w:r w:rsidRPr="00D40306">
        <w:rPr>
          <w:rFonts w:ascii="Arial" w:hAnsi="Arial" w:cs="Arial"/>
          <w:sz w:val="22"/>
          <w:szCs w:val="22"/>
        </w:rPr>
        <w:t xml:space="preserve"> </w:t>
      </w:r>
    </w:p>
    <w:p w14:paraId="4128FF52" w14:textId="0BD50AAF" w:rsidR="0083631D" w:rsidRDefault="0083631D" w:rsidP="005D5080">
      <w:pPr>
        <w:spacing w:line="276" w:lineRule="auto"/>
        <w:ind w:left="142" w:right="305" w:firstLine="284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  <w:u w:val="single" w:color="000000"/>
        </w:rPr>
        <w:t>Liczba przeglądów</w:t>
      </w:r>
      <w:r w:rsidRPr="00D40306">
        <w:rPr>
          <w:rFonts w:ascii="Arial" w:hAnsi="Arial" w:cs="Arial"/>
          <w:sz w:val="22"/>
          <w:szCs w:val="22"/>
        </w:rPr>
        <w:t xml:space="preserve">: 1/rok </w:t>
      </w:r>
    </w:p>
    <w:p w14:paraId="1D5E0E49" w14:textId="1FC6C75D" w:rsidR="0083631D" w:rsidRPr="00D40306" w:rsidRDefault="005D5080" w:rsidP="005D5080">
      <w:pPr>
        <w:spacing w:line="276" w:lineRule="auto"/>
        <w:ind w:left="142"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>Parametry techniczne</w:t>
      </w:r>
      <w:r w:rsidR="0083631D">
        <w:rPr>
          <w:rFonts w:ascii="Arial" w:hAnsi="Arial" w:cs="Arial"/>
          <w:sz w:val="22"/>
          <w:szCs w:val="22"/>
        </w:rPr>
        <w:t xml:space="preserve">: </w:t>
      </w:r>
    </w:p>
    <w:p w14:paraId="07719FF9" w14:textId="77777777" w:rsidR="00D40306" w:rsidRPr="00D40306" w:rsidRDefault="00D40306" w:rsidP="005D5080">
      <w:pPr>
        <w:numPr>
          <w:ilvl w:val="0"/>
          <w:numId w:val="44"/>
        </w:numPr>
        <w:spacing w:line="276" w:lineRule="auto"/>
        <w:ind w:left="851" w:right="6" w:hanging="197"/>
        <w:jc w:val="both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>pojemność użytkowa zbiornika ppoż. 105 m</w:t>
      </w:r>
      <w:r w:rsidRPr="00D40306">
        <w:rPr>
          <w:rFonts w:ascii="Arial" w:hAnsi="Arial" w:cs="Arial"/>
          <w:sz w:val="22"/>
          <w:szCs w:val="22"/>
          <w:vertAlign w:val="superscript"/>
        </w:rPr>
        <w:t>3</w:t>
      </w:r>
      <w:r w:rsidRPr="00D40306">
        <w:rPr>
          <w:rFonts w:ascii="Arial" w:hAnsi="Arial" w:cs="Arial"/>
          <w:sz w:val="22"/>
          <w:szCs w:val="22"/>
        </w:rPr>
        <w:t xml:space="preserve">. </w:t>
      </w:r>
    </w:p>
    <w:p w14:paraId="2D12C224" w14:textId="77777777" w:rsidR="00D40306" w:rsidRPr="00D40306" w:rsidRDefault="00D40306" w:rsidP="005D5080">
      <w:pPr>
        <w:numPr>
          <w:ilvl w:val="0"/>
          <w:numId w:val="44"/>
        </w:numPr>
        <w:spacing w:line="276" w:lineRule="auto"/>
        <w:ind w:left="851" w:right="6" w:hanging="197"/>
        <w:jc w:val="both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 xml:space="preserve">wysokość 5,45 m </w:t>
      </w:r>
    </w:p>
    <w:p w14:paraId="43AE98C6" w14:textId="77777777" w:rsidR="00D40306" w:rsidRPr="00D40306" w:rsidRDefault="00D40306" w:rsidP="005D5080">
      <w:pPr>
        <w:numPr>
          <w:ilvl w:val="0"/>
          <w:numId w:val="44"/>
        </w:numPr>
        <w:spacing w:line="276" w:lineRule="auto"/>
        <w:ind w:left="851" w:right="6" w:hanging="197"/>
        <w:jc w:val="both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 xml:space="preserve">średnica 5,45 m </w:t>
      </w:r>
    </w:p>
    <w:p w14:paraId="1C27B887" w14:textId="77777777" w:rsidR="00D40306" w:rsidRPr="00D40306" w:rsidRDefault="00D40306" w:rsidP="005D5080">
      <w:pPr>
        <w:numPr>
          <w:ilvl w:val="0"/>
          <w:numId w:val="44"/>
        </w:numPr>
        <w:spacing w:line="276" w:lineRule="auto"/>
        <w:ind w:left="851" w:right="6" w:hanging="197"/>
        <w:jc w:val="both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 xml:space="preserve">grzałki o mocy 2 x 4 KW </w:t>
      </w:r>
    </w:p>
    <w:p w14:paraId="3ADEC94B" w14:textId="77777777" w:rsidR="00D40306" w:rsidRPr="00D40306" w:rsidRDefault="00D40306" w:rsidP="005D5080">
      <w:pPr>
        <w:numPr>
          <w:ilvl w:val="0"/>
          <w:numId w:val="44"/>
        </w:numPr>
        <w:spacing w:line="276" w:lineRule="auto"/>
        <w:ind w:left="851" w:right="6" w:hanging="197"/>
        <w:jc w:val="both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</w:rPr>
        <w:t xml:space="preserve">prefabrykowana membrana syntetyczna EPDM o grubości 1,0 mm  </w:t>
      </w:r>
    </w:p>
    <w:p w14:paraId="2DB6EA41" w14:textId="28AA246E" w:rsidR="00D40306" w:rsidRPr="00D40306" w:rsidRDefault="00D40306" w:rsidP="005D5080">
      <w:pPr>
        <w:spacing w:line="276" w:lineRule="auto"/>
        <w:ind w:left="142" w:right="305" w:firstLine="284"/>
        <w:rPr>
          <w:rFonts w:ascii="Arial" w:hAnsi="Arial" w:cs="Arial"/>
          <w:sz w:val="22"/>
          <w:szCs w:val="22"/>
        </w:rPr>
      </w:pPr>
      <w:r w:rsidRPr="00D40306">
        <w:rPr>
          <w:rFonts w:ascii="Arial" w:hAnsi="Arial" w:cs="Arial"/>
          <w:sz w:val="22"/>
          <w:szCs w:val="22"/>
          <w:u w:val="single" w:color="000000"/>
        </w:rPr>
        <w:t>Zakres czynności podczas przeglądu</w:t>
      </w:r>
      <w:r w:rsidRPr="00D40306">
        <w:rPr>
          <w:rFonts w:ascii="Arial" w:hAnsi="Arial" w:cs="Arial"/>
          <w:sz w:val="22"/>
          <w:szCs w:val="22"/>
        </w:rPr>
        <w:t xml:space="preserve">: </w:t>
      </w:r>
      <w:r w:rsidR="00CC2174">
        <w:rPr>
          <w:rFonts w:ascii="Arial" w:hAnsi="Arial" w:cs="Arial"/>
          <w:sz w:val="22"/>
          <w:szCs w:val="22"/>
        </w:rPr>
        <w:t xml:space="preserve"> </w:t>
      </w:r>
    </w:p>
    <w:p w14:paraId="4D2C2507" w14:textId="1257D178" w:rsidR="005D5080" w:rsidRDefault="005D5080" w:rsidP="005D5080">
      <w:pPr>
        <w:tabs>
          <w:tab w:val="left" w:pos="709"/>
          <w:tab w:val="left" w:pos="851"/>
          <w:tab w:val="left" w:pos="993"/>
        </w:tabs>
        <w:spacing w:line="276" w:lineRule="auto"/>
        <w:ind w:left="709" w:right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 xml:space="preserve">Sprawdzenie stanu technicznego, wykrycie ognisk korozji, sprawdzenie szczelności, powierzchni zewnętrznej płaszcza, dolny kątownik, wręgi wiatrowe, śruby oraz kotwy, wiązary dachowe, nakładki łączące, śruby. </w:t>
      </w:r>
    </w:p>
    <w:p w14:paraId="096C924E" w14:textId="79C6FB29" w:rsidR="005D5080" w:rsidRDefault="005D5080" w:rsidP="005D5080">
      <w:pPr>
        <w:tabs>
          <w:tab w:val="left" w:pos="709"/>
          <w:tab w:val="left" w:pos="851"/>
          <w:tab w:val="left" w:pos="993"/>
        </w:tabs>
        <w:spacing w:line="276" w:lineRule="auto"/>
        <w:ind w:left="709" w:right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 xml:space="preserve">Sprawdzenie stanu technicznego drabiny i podestu, koryt kablowych przewodów elektrycznych, przejść kołnierzowych przewodów technologicznych, ciągłości poszycia dachu, kompletność wkrętów i nitów mocujących obróbki blacharskie, skrzynek dachowych, włazów. </w:t>
      </w:r>
    </w:p>
    <w:p w14:paraId="16E04868" w14:textId="77777777" w:rsidR="005D5080" w:rsidRDefault="005D5080" w:rsidP="005D5080">
      <w:pPr>
        <w:tabs>
          <w:tab w:val="left" w:pos="709"/>
          <w:tab w:val="left" w:pos="851"/>
          <w:tab w:val="left" w:pos="993"/>
        </w:tabs>
        <w:spacing w:line="276" w:lineRule="auto"/>
        <w:ind w:left="709" w:right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 xml:space="preserve">Sprawdzenie poprawności działania armatury zaworu odcinającego i zaworu pływakowego. </w:t>
      </w:r>
    </w:p>
    <w:p w14:paraId="6E22983A" w14:textId="57F2140D" w:rsidR="005D5080" w:rsidRDefault="005D5080" w:rsidP="005D5080">
      <w:pPr>
        <w:tabs>
          <w:tab w:val="left" w:pos="709"/>
          <w:tab w:val="left" w:pos="851"/>
          <w:tab w:val="left" w:pos="993"/>
        </w:tabs>
        <w:spacing w:line="276" w:lineRule="auto"/>
        <w:ind w:left="709" w:right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>Oczyszczenie z kamienia grzałek zanurzeniowych,  usunięcie nagromadzonych osadów i</w:t>
      </w:r>
      <w:r w:rsidR="00E26F47">
        <w:rPr>
          <w:rFonts w:ascii="Arial" w:hAnsi="Arial" w:cs="Arial"/>
          <w:sz w:val="22"/>
          <w:szCs w:val="22"/>
        </w:rPr>
        <w:t> </w:t>
      </w:r>
      <w:r w:rsidR="00D40306" w:rsidRPr="00D40306">
        <w:rPr>
          <w:rFonts w:ascii="Arial" w:hAnsi="Arial" w:cs="Arial"/>
          <w:sz w:val="22"/>
          <w:szCs w:val="22"/>
        </w:rPr>
        <w:t xml:space="preserve">innych zanieczyszczeń. </w:t>
      </w:r>
    </w:p>
    <w:p w14:paraId="58E76A4F" w14:textId="77777777" w:rsidR="005D5080" w:rsidRDefault="005D5080" w:rsidP="005D5080">
      <w:pPr>
        <w:tabs>
          <w:tab w:val="left" w:pos="709"/>
          <w:tab w:val="left" w:pos="851"/>
          <w:tab w:val="left" w:pos="993"/>
        </w:tabs>
        <w:spacing w:line="276" w:lineRule="auto"/>
        <w:ind w:left="709" w:right="5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 xml:space="preserve">Ogólny przegląd stanu powłoki membrany. </w:t>
      </w:r>
    </w:p>
    <w:p w14:paraId="59FFE357" w14:textId="77777777" w:rsidR="00E26F47" w:rsidRDefault="005D5080" w:rsidP="00E26F47">
      <w:pPr>
        <w:spacing w:line="276" w:lineRule="auto"/>
        <w:ind w:left="715"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D40306" w:rsidRPr="00D40306">
        <w:rPr>
          <w:rFonts w:ascii="Arial" w:hAnsi="Arial" w:cs="Arial"/>
          <w:sz w:val="22"/>
          <w:szCs w:val="22"/>
        </w:rPr>
        <w:t>Wymiana elementów w terminach zgodnie z DTR.</w:t>
      </w:r>
      <w:r w:rsidR="00E26F47" w:rsidRPr="00E26F47">
        <w:rPr>
          <w:rFonts w:ascii="Arial" w:hAnsi="Arial" w:cs="Arial"/>
          <w:sz w:val="22"/>
          <w:szCs w:val="22"/>
        </w:rPr>
        <w:t xml:space="preserve"> </w:t>
      </w:r>
    </w:p>
    <w:p w14:paraId="795EC04F" w14:textId="4865BDD6" w:rsidR="00E26F47" w:rsidRDefault="00E26F47" w:rsidP="00E26F47">
      <w:pPr>
        <w:spacing w:line="276" w:lineRule="auto"/>
        <w:ind w:right="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2.3 Wymagania szczególne dla Wykonawcy</w:t>
      </w:r>
    </w:p>
    <w:p w14:paraId="4328B28E" w14:textId="77777777" w:rsidR="00496B59" w:rsidRDefault="00E26F47" w:rsidP="00E26F47">
      <w:pPr>
        <w:spacing w:line="276" w:lineRule="auto"/>
        <w:ind w:left="426" w:right="6"/>
        <w:jc w:val="both"/>
        <w:rPr>
          <w:rFonts w:ascii="Arial" w:hAnsi="Arial" w:cs="Arial"/>
          <w:sz w:val="22"/>
          <w:szCs w:val="22"/>
        </w:rPr>
      </w:pPr>
      <w:r w:rsidRPr="005D5080">
        <w:rPr>
          <w:rFonts w:ascii="Arial" w:hAnsi="Arial" w:cs="Arial"/>
          <w:sz w:val="22"/>
          <w:szCs w:val="22"/>
        </w:rPr>
        <w:t xml:space="preserve">Wszystkie przeglądy należy wykonać zgodnie z DTR urządzenia, zgodnie z obowiązującymi przepisami i powinny być potwierdzone protokołem. </w:t>
      </w:r>
      <w:r w:rsidRPr="005D5080">
        <w:rPr>
          <w:rFonts w:ascii="Arial" w:hAnsi="Arial" w:cs="Arial"/>
          <w:color w:val="FF0000"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 xml:space="preserve">Z przeglądu Wykonawca sporządzi protokół (zawierający opis wykonywanych prac, uwagi, zalecenia). </w:t>
      </w:r>
    </w:p>
    <w:p w14:paraId="69B784EE" w14:textId="61E5ACF2" w:rsidR="00E26F47" w:rsidRPr="005D5080" w:rsidRDefault="00E26F47" w:rsidP="00E26F47">
      <w:pPr>
        <w:spacing w:line="276" w:lineRule="auto"/>
        <w:ind w:left="426" w:right="6"/>
        <w:jc w:val="both"/>
        <w:rPr>
          <w:rFonts w:ascii="Arial" w:hAnsi="Arial" w:cs="Arial"/>
          <w:sz w:val="22"/>
          <w:szCs w:val="22"/>
        </w:rPr>
      </w:pPr>
      <w:r w:rsidRPr="00496B59">
        <w:rPr>
          <w:rFonts w:ascii="Arial" w:hAnsi="Arial" w:cs="Arial"/>
          <w:sz w:val="22"/>
          <w:szCs w:val="22"/>
          <w:u w:val="single"/>
        </w:rPr>
        <w:t>Wykonawca powinien posiadać 5 – letnie doświadczenie w serwisowaniu pompowni ppoż</w:t>
      </w:r>
      <w:r w:rsidRPr="005D5080">
        <w:rPr>
          <w:rFonts w:ascii="Arial" w:hAnsi="Arial" w:cs="Arial"/>
          <w:sz w:val="22"/>
          <w:szCs w:val="22"/>
        </w:rPr>
        <w:t xml:space="preserve">. </w:t>
      </w:r>
    </w:p>
    <w:p w14:paraId="40738E8E" w14:textId="77777777" w:rsidR="00E26F47" w:rsidRPr="005D5080" w:rsidRDefault="00E26F47" w:rsidP="00E26F47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D5080">
        <w:rPr>
          <w:rFonts w:ascii="Arial" w:hAnsi="Arial" w:cs="Arial"/>
          <w:sz w:val="22"/>
          <w:szCs w:val="22"/>
        </w:rPr>
        <w:t xml:space="preserve"> </w:t>
      </w:r>
    </w:p>
    <w:p w14:paraId="6272B3DB" w14:textId="09AD4693" w:rsidR="00E26F47" w:rsidRPr="005D5080" w:rsidRDefault="00E26F47" w:rsidP="00215A63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5D5080">
        <w:rPr>
          <w:rFonts w:ascii="Arial" w:hAnsi="Arial" w:cs="Arial"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  <w:u w:val="single" w:color="000000"/>
        </w:rPr>
        <w:t>Zasady konserwacji i eksploatacji systemu sygnalizacji pożaru (wg wymagań normy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  <w:u w:val="single" w:color="000000"/>
        </w:rPr>
        <w:t>PN-</w:t>
      </w:r>
      <w:r>
        <w:rPr>
          <w:rFonts w:ascii="Arial" w:hAnsi="Arial" w:cs="Arial"/>
          <w:sz w:val="22"/>
          <w:szCs w:val="22"/>
          <w:u w:val="single" w:color="000000"/>
        </w:rPr>
        <w:t> </w:t>
      </w:r>
      <w:r w:rsidRPr="005D5080">
        <w:rPr>
          <w:rFonts w:ascii="Arial" w:hAnsi="Arial" w:cs="Arial"/>
          <w:sz w:val="22"/>
          <w:szCs w:val="22"/>
          <w:u w:val="single" w:color="000000"/>
        </w:rPr>
        <w:t>EN/TS 54-14:2006)</w:t>
      </w:r>
      <w:r w:rsidRPr="005D5080">
        <w:rPr>
          <w:rFonts w:ascii="Arial" w:hAnsi="Arial" w:cs="Arial"/>
          <w:sz w:val="22"/>
          <w:szCs w:val="22"/>
        </w:rPr>
        <w:t xml:space="preserve"> </w:t>
      </w:r>
    </w:p>
    <w:p w14:paraId="656AC953" w14:textId="533146CC" w:rsidR="00E26F47" w:rsidRPr="005D5080" w:rsidRDefault="00E26F47" w:rsidP="00E26F47">
      <w:pPr>
        <w:spacing w:line="276" w:lineRule="auto"/>
        <w:ind w:left="426" w:right="6"/>
        <w:jc w:val="both"/>
        <w:rPr>
          <w:rFonts w:ascii="Arial" w:hAnsi="Arial" w:cs="Arial"/>
          <w:sz w:val="22"/>
          <w:szCs w:val="22"/>
        </w:rPr>
      </w:pPr>
      <w:r w:rsidRPr="005D5080">
        <w:rPr>
          <w:rFonts w:ascii="Arial" w:hAnsi="Arial" w:cs="Arial"/>
          <w:sz w:val="22"/>
          <w:szCs w:val="22"/>
        </w:rPr>
        <w:t>Zgodnie z obowiązującymi przepisami, w zakresie ochrony przeciwpożarowej (tekst jednolity ustawy o ochronie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przeciwpożarowej, norma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PKN - CEN/TS 54-14 oraz dyrektywa unijna dotycząca wyrobów budowlanych), „Użytkownik obiektu budowlanego obowiązany jest zapewnić konserwację i naprawy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urządzeń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ochrony przeciwpożarowej zapewniające utrzymywanie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tych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urządzeń w stanie pełnej gotowości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i sprawności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technicznej. W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związku z</w:t>
      </w:r>
      <w:r>
        <w:rPr>
          <w:rFonts w:ascii="Arial" w:hAnsi="Arial" w:cs="Arial"/>
          <w:sz w:val="22"/>
          <w:szCs w:val="22"/>
        </w:rPr>
        <w:t> </w:t>
      </w:r>
      <w:r w:rsidRPr="005D5080">
        <w:rPr>
          <w:rFonts w:ascii="Arial" w:hAnsi="Arial" w:cs="Arial"/>
          <w:sz w:val="22"/>
          <w:szCs w:val="22"/>
        </w:rPr>
        <w:t>powyższym Użytkownik instalacji powinien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po przejęciu do eksploatacji zlecić jej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konserwację firmie Instalatorskiej uprawnionej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i autoryzowanej przez producenta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urządzeń. Konserwacja systemu polega na zapewnieniu zgodnego z przeznaczeniem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funkcjonowania instalacji i</w:t>
      </w:r>
      <w:r>
        <w:rPr>
          <w:rFonts w:ascii="Arial" w:hAnsi="Arial" w:cs="Arial"/>
          <w:sz w:val="22"/>
          <w:szCs w:val="22"/>
        </w:rPr>
        <w:t> </w:t>
      </w:r>
      <w:r w:rsidRPr="005D5080">
        <w:rPr>
          <w:rFonts w:ascii="Arial" w:hAnsi="Arial" w:cs="Arial"/>
          <w:sz w:val="22"/>
          <w:szCs w:val="22"/>
        </w:rPr>
        <w:t>obejmuje przeglądy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 xml:space="preserve">okresowe oraz obsługę serwisową i wykonywanie koniecznych napraw”. </w:t>
      </w:r>
    </w:p>
    <w:p w14:paraId="4CBA5D27" w14:textId="77777777" w:rsidR="00E26F47" w:rsidRPr="005D5080" w:rsidRDefault="00E26F47" w:rsidP="00E26F47">
      <w:pPr>
        <w:spacing w:line="276" w:lineRule="auto"/>
        <w:ind w:left="426" w:right="6"/>
        <w:jc w:val="both"/>
        <w:rPr>
          <w:rFonts w:ascii="Arial" w:hAnsi="Arial" w:cs="Arial"/>
          <w:sz w:val="22"/>
          <w:szCs w:val="22"/>
        </w:rPr>
      </w:pPr>
      <w:r w:rsidRPr="005D5080">
        <w:rPr>
          <w:rFonts w:ascii="Arial" w:hAnsi="Arial" w:cs="Arial"/>
          <w:sz w:val="22"/>
          <w:szCs w:val="22"/>
        </w:rPr>
        <w:t>Brak wykonywania z określoną poniżej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częstotliwością czynności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konserwacyjnych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może spowodować powstawanie fałszywych alarmów,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wyłączanie sterowanych od sygnału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z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instalacji SAP urządzeń oraz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trwałe uszkodzenie elementów</w:t>
      </w:r>
      <w:r w:rsidRPr="005D5080">
        <w:rPr>
          <w:rFonts w:ascii="Arial" w:hAnsi="Arial" w:cs="Arial"/>
          <w:b/>
          <w:sz w:val="22"/>
          <w:szCs w:val="22"/>
        </w:rPr>
        <w:t xml:space="preserve"> </w:t>
      </w:r>
      <w:r w:rsidRPr="005D5080">
        <w:rPr>
          <w:rFonts w:ascii="Arial" w:hAnsi="Arial" w:cs="Arial"/>
          <w:sz w:val="22"/>
          <w:szCs w:val="22"/>
        </w:rPr>
        <w:t>systemu</w:t>
      </w:r>
      <w:r w:rsidRPr="005D5080">
        <w:rPr>
          <w:rFonts w:ascii="Arial" w:hAnsi="Arial" w:cs="Arial"/>
          <w:b/>
          <w:sz w:val="22"/>
          <w:szCs w:val="22"/>
        </w:rPr>
        <w:t>.</w:t>
      </w:r>
      <w:r w:rsidRPr="005D5080">
        <w:rPr>
          <w:rFonts w:ascii="Arial" w:hAnsi="Arial" w:cs="Arial"/>
          <w:sz w:val="22"/>
          <w:szCs w:val="22"/>
        </w:rPr>
        <w:t xml:space="preserve"> </w:t>
      </w:r>
    </w:p>
    <w:p w14:paraId="24947F81" w14:textId="77777777" w:rsidR="00E26F47" w:rsidRPr="00E34880" w:rsidRDefault="00E26F47" w:rsidP="00E26F47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bookmarkEnd w:id="2"/>
    <w:p w14:paraId="13A4358B" w14:textId="45EF4DA7" w:rsidR="00834ED3" w:rsidRDefault="00C22C51" w:rsidP="00CC2174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34880">
        <w:rPr>
          <w:rFonts w:ascii="Arial" w:hAnsi="Arial" w:cs="Arial"/>
          <w:bCs/>
          <w:sz w:val="22"/>
          <w:szCs w:val="22"/>
        </w:rPr>
        <w:t>3. Dodatkowe Wymagania dla Wykonawcy</w:t>
      </w:r>
    </w:p>
    <w:p w14:paraId="53B1AB6F" w14:textId="1A80E7DF" w:rsidR="00834ED3" w:rsidRPr="00637118" w:rsidRDefault="002F7316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1C4C">
        <w:rPr>
          <w:rFonts w:ascii="Arial" w:hAnsi="Arial" w:cs="Arial"/>
          <w:sz w:val="22"/>
          <w:szCs w:val="22"/>
        </w:rPr>
        <w:t>Wykonawca wykona przedmiot zamówienia z należytą starannością, zgodnie z zasadami wiedzy technicznej oraz obowiązującymi w energetyce normami branżowymi i zapewni wszelkie niezbędne materiały, narzędzia, części, urządzenia i podzespoły do wykonania w/w zakresu prac.</w:t>
      </w:r>
      <w:r w:rsidR="00211903">
        <w:rPr>
          <w:rFonts w:ascii="Arial" w:hAnsi="Arial" w:cs="Arial"/>
          <w:sz w:val="22"/>
          <w:szCs w:val="22"/>
        </w:rPr>
        <w:t xml:space="preserve"> </w:t>
      </w:r>
    </w:p>
    <w:p w14:paraId="6B1B7C2C" w14:textId="7EAD8CBF" w:rsidR="00834ED3" w:rsidRPr="002F7316" w:rsidRDefault="00834ED3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7316">
        <w:rPr>
          <w:rFonts w:ascii="Arial" w:hAnsi="Arial" w:cs="Arial"/>
          <w:sz w:val="22"/>
          <w:szCs w:val="22"/>
        </w:rPr>
        <w:t>Wykonawca zrealizuje niezbędne prace przygotowawcze i pomocnicze do wymienionych w</w:t>
      </w:r>
      <w:r w:rsidR="002F7316">
        <w:rPr>
          <w:rFonts w:ascii="Arial" w:hAnsi="Arial" w:cs="Arial"/>
          <w:sz w:val="22"/>
          <w:szCs w:val="22"/>
        </w:rPr>
        <w:t> </w:t>
      </w:r>
      <w:r w:rsidRPr="002F7316">
        <w:rPr>
          <w:rFonts w:ascii="Arial" w:hAnsi="Arial" w:cs="Arial"/>
          <w:sz w:val="22"/>
          <w:szCs w:val="22"/>
        </w:rPr>
        <w:t>zakresie prac oraz przygotowanie placu robót (wygrodzenie, oświetlenie, transport materiałów i narzędzi w miejsce pracy itp.).</w:t>
      </w:r>
      <w:r w:rsidR="005D2599">
        <w:rPr>
          <w:rFonts w:ascii="Arial" w:hAnsi="Arial" w:cs="Arial"/>
          <w:sz w:val="22"/>
          <w:szCs w:val="22"/>
        </w:rPr>
        <w:t xml:space="preserve"> </w:t>
      </w:r>
    </w:p>
    <w:p w14:paraId="04A59E36" w14:textId="62A53635" w:rsidR="00834ED3" w:rsidRDefault="00834ED3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7316">
        <w:rPr>
          <w:rFonts w:ascii="Arial" w:hAnsi="Arial" w:cs="Arial"/>
          <w:sz w:val="22"/>
          <w:szCs w:val="22"/>
        </w:rPr>
        <w:t>Wykonawca zapewni taką ilość osób do realizacji umowy</w:t>
      </w:r>
      <w:r w:rsidR="002F7316" w:rsidRPr="002F7316">
        <w:rPr>
          <w:rFonts w:ascii="Arial" w:hAnsi="Arial" w:cs="Arial"/>
          <w:sz w:val="22"/>
          <w:szCs w:val="22"/>
        </w:rPr>
        <w:t>,</w:t>
      </w:r>
      <w:r w:rsidRPr="002F7316">
        <w:rPr>
          <w:rFonts w:ascii="Arial" w:hAnsi="Arial" w:cs="Arial"/>
          <w:sz w:val="22"/>
          <w:szCs w:val="22"/>
        </w:rPr>
        <w:t xml:space="preserve"> jaka jest niezbędna do szybkiego i</w:t>
      </w:r>
      <w:r w:rsidR="002F7316">
        <w:rPr>
          <w:rFonts w:ascii="Arial" w:hAnsi="Arial" w:cs="Arial"/>
          <w:sz w:val="22"/>
          <w:szCs w:val="22"/>
        </w:rPr>
        <w:t> </w:t>
      </w:r>
      <w:r w:rsidRPr="002F7316">
        <w:rPr>
          <w:rFonts w:ascii="Arial" w:hAnsi="Arial" w:cs="Arial"/>
          <w:sz w:val="22"/>
          <w:szCs w:val="22"/>
        </w:rPr>
        <w:t xml:space="preserve">bezpiecznego wykonania przedmiotu umowy. </w:t>
      </w:r>
    </w:p>
    <w:p w14:paraId="69E23F3F" w14:textId="77777777" w:rsidR="004D6E58" w:rsidRDefault="004D6E58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328C">
        <w:rPr>
          <w:rFonts w:ascii="Arial" w:hAnsi="Arial" w:cs="Arial"/>
          <w:sz w:val="22"/>
          <w:szCs w:val="22"/>
        </w:rPr>
        <w:t>Stosowanie się do obowiązujących u Zamawiającego przepisów przekazanych Wykonawcy, szczególnie dotyczących ruchu osobowego, pojazdów i zasad bhp i ochrony środowiska.</w:t>
      </w:r>
    </w:p>
    <w:p w14:paraId="03F81FF4" w14:textId="56E1D07B" w:rsidR="004D6E58" w:rsidRDefault="004D6E58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C328C">
        <w:rPr>
          <w:rFonts w:ascii="Arial" w:hAnsi="Arial" w:cs="Arial"/>
          <w:sz w:val="22"/>
          <w:szCs w:val="22"/>
        </w:rPr>
        <w:t xml:space="preserve">Wykonawca zobowiązany jest do uzyskania od Zamawiającego </w:t>
      </w:r>
      <w:proofErr w:type="spellStart"/>
      <w:r w:rsidRPr="009C328C">
        <w:rPr>
          <w:rFonts w:ascii="Arial" w:hAnsi="Arial" w:cs="Arial"/>
          <w:sz w:val="22"/>
          <w:szCs w:val="22"/>
        </w:rPr>
        <w:t>dopuszczeń</w:t>
      </w:r>
      <w:proofErr w:type="spellEnd"/>
      <w:r w:rsidRPr="009C328C">
        <w:rPr>
          <w:rFonts w:ascii="Arial" w:hAnsi="Arial" w:cs="Arial"/>
          <w:sz w:val="22"/>
          <w:szCs w:val="22"/>
        </w:rPr>
        <w:t xml:space="preserve"> i nadzorów w</w:t>
      </w:r>
      <w:r w:rsidR="00E26F47">
        <w:rPr>
          <w:rFonts w:ascii="Arial" w:hAnsi="Arial" w:cs="Arial"/>
          <w:sz w:val="22"/>
          <w:szCs w:val="22"/>
        </w:rPr>
        <w:t> </w:t>
      </w:r>
      <w:r w:rsidRPr="009C328C">
        <w:rPr>
          <w:rFonts w:ascii="Arial" w:hAnsi="Arial" w:cs="Arial"/>
          <w:sz w:val="22"/>
          <w:szCs w:val="22"/>
        </w:rPr>
        <w:t xml:space="preserve">przypadkach, gdy będzie to wymagane zgodnie z Instrukcją Organizacji Bezpiecznej Pracy, przy czym koszt </w:t>
      </w:r>
      <w:proofErr w:type="spellStart"/>
      <w:r w:rsidRPr="009C328C">
        <w:rPr>
          <w:rFonts w:ascii="Arial" w:hAnsi="Arial" w:cs="Arial"/>
          <w:sz w:val="22"/>
          <w:szCs w:val="22"/>
        </w:rPr>
        <w:t>dopuszczeń</w:t>
      </w:r>
      <w:proofErr w:type="spellEnd"/>
      <w:r w:rsidRPr="009C328C">
        <w:rPr>
          <w:rFonts w:ascii="Arial" w:hAnsi="Arial" w:cs="Arial"/>
          <w:sz w:val="22"/>
          <w:szCs w:val="22"/>
        </w:rPr>
        <w:t xml:space="preserve"> i nadzorów ponosi Zamawiający.</w:t>
      </w:r>
    </w:p>
    <w:p w14:paraId="27FAE791" w14:textId="77777777" w:rsidR="004D6E58" w:rsidRPr="002F7316" w:rsidRDefault="004D6E58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7316">
        <w:rPr>
          <w:rFonts w:ascii="Arial" w:hAnsi="Arial" w:cs="Arial"/>
          <w:sz w:val="22"/>
          <w:szCs w:val="22"/>
        </w:rPr>
        <w:t xml:space="preserve">Celem sporządzenia prawidłowej oferty można przeprowadzić wizję lokalną. </w:t>
      </w:r>
    </w:p>
    <w:p w14:paraId="7072DF3E" w14:textId="2E39E21F" w:rsidR="00761C4C" w:rsidRDefault="004D6E58" w:rsidP="00CC2174">
      <w:pPr>
        <w:pStyle w:val="Akapitzlist"/>
        <w:numPr>
          <w:ilvl w:val="1"/>
          <w:numId w:val="3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F7316">
        <w:rPr>
          <w:rFonts w:ascii="Arial" w:hAnsi="Arial" w:cs="Arial"/>
          <w:sz w:val="22"/>
          <w:szCs w:val="22"/>
        </w:rPr>
        <w:t xml:space="preserve">Nieodpłatne zasilanie elektryczne i miejsce poboru wody wskazane zostanie przez Zamawiającego. </w:t>
      </w:r>
      <w:r w:rsidR="005D2599" w:rsidRPr="00000404">
        <w:rPr>
          <w:rFonts w:ascii="Arial" w:hAnsi="Arial" w:cs="Arial"/>
          <w:sz w:val="22"/>
          <w:szCs w:val="22"/>
        </w:rPr>
        <w:t>W razie zaistnienia takiej potrzeby, Wykonawca dostosuje organizację prac do potrzeb innych wykonawców.</w:t>
      </w:r>
    </w:p>
    <w:p w14:paraId="3718E937" w14:textId="77777777" w:rsidR="00E26F47" w:rsidRPr="00637118" w:rsidRDefault="00E26F47" w:rsidP="00E26F47">
      <w:pPr>
        <w:pStyle w:val="Akapitzlist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639B1BB" w14:textId="1EDD4C41" w:rsidR="00211C3F" w:rsidRPr="00761C4C" w:rsidRDefault="004D6E58" w:rsidP="002F7316">
      <w:pPr>
        <w:spacing w:before="12" w:after="12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761C4C">
        <w:rPr>
          <w:rFonts w:ascii="Arial" w:hAnsi="Arial" w:cs="Arial"/>
          <w:sz w:val="22"/>
          <w:szCs w:val="22"/>
        </w:rPr>
        <w:t xml:space="preserve">. </w:t>
      </w:r>
      <w:r w:rsidR="00211C3F" w:rsidRPr="00761C4C">
        <w:rPr>
          <w:rFonts w:ascii="Arial" w:hAnsi="Arial" w:cs="Arial"/>
          <w:iCs/>
          <w:spacing w:val="-4"/>
          <w:sz w:val="22"/>
          <w:szCs w:val="22"/>
        </w:rPr>
        <w:t xml:space="preserve">Obowiązki Wykonawcy: </w:t>
      </w:r>
    </w:p>
    <w:p w14:paraId="1E6447D3" w14:textId="1E7282FB" w:rsidR="00211C3F" w:rsidRPr="00637118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b/>
          <w:bCs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 xml:space="preserve">Wykonawca, w celu zapewnienia właściwego poziomu bezpieczeństwa i higieny pracy podczas wykonywania prac na terenie TAURON Ciepło sp. z o.o., zobowiązany jest przestrzegać wszelkich </w:t>
      </w:r>
      <w:r w:rsidRPr="009D7C73">
        <w:rPr>
          <w:rFonts w:ascii="Arial" w:hAnsi="Arial" w:cs="Arial"/>
          <w:iCs/>
          <w:spacing w:val="-4"/>
          <w:sz w:val="22"/>
          <w:szCs w:val="22"/>
        </w:rPr>
        <w:lastRenderedPageBreak/>
        <w:t xml:space="preserve">obowiązujących w tym zakresie przepisów w szczególności warunków wynikających z „Zasad zatrudniania firm zewnętrznych w TAURON Ciepło sp. z o.o. w zakresie przestrzegania przepisów bezpieczeństwa i higieny pracy, bezpieczeństwa przeciwpożarowego, ochrony środowiska oraz podstawowych wymagań bezpieczeństwa” </w:t>
      </w:r>
      <w:r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(Załącznik nr </w:t>
      </w:r>
      <w:r w:rsidR="00D114E6"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5 </w:t>
      </w:r>
      <w:r w:rsidRPr="009D7C73">
        <w:rPr>
          <w:rFonts w:ascii="Arial" w:hAnsi="Arial" w:cs="Arial"/>
          <w:b/>
          <w:bCs/>
          <w:iCs/>
          <w:spacing w:val="-4"/>
          <w:sz w:val="22"/>
          <w:szCs w:val="22"/>
        </w:rPr>
        <w:t>do Zaproszenia),</w:t>
      </w:r>
      <w:r w:rsidR="00265DE6">
        <w:rPr>
          <w:rFonts w:ascii="Arial" w:hAnsi="Arial" w:cs="Arial"/>
          <w:b/>
          <w:bCs/>
          <w:iCs/>
          <w:spacing w:val="-4"/>
          <w:sz w:val="22"/>
          <w:szCs w:val="22"/>
        </w:rPr>
        <w:t xml:space="preserve"> </w:t>
      </w:r>
      <w:r w:rsidR="00265DE6" w:rsidRPr="00637118">
        <w:rPr>
          <w:rFonts w:ascii="Arial" w:hAnsi="Arial" w:cs="Arial"/>
          <w:iCs/>
          <w:spacing w:val="-4"/>
          <w:sz w:val="22"/>
          <w:szCs w:val="22"/>
        </w:rPr>
        <w:t xml:space="preserve">oraz „Instrukcji organizacji bezpiecznej pracy przy urządzeniach energetycznych”, która stanowi </w:t>
      </w:r>
      <w:r w:rsidR="00457C5E">
        <w:rPr>
          <w:rFonts w:ascii="Arial" w:hAnsi="Arial" w:cs="Arial"/>
          <w:b/>
          <w:bCs/>
          <w:iCs/>
          <w:spacing w:val="-4"/>
          <w:sz w:val="22"/>
          <w:szCs w:val="22"/>
        </w:rPr>
        <w:t>Z</w:t>
      </w:r>
      <w:r w:rsidR="00265DE6" w:rsidRPr="00637118">
        <w:rPr>
          <w:rFonts w:ascii="Arial" w:hAnsi="Arial" w:cs="Arial"/>
          <w:b/>
          <w:bCs/>
          <w:iCs/>
          <w:spacing w:val="-4"/>
          <w:sz w:val="22"/>
          <w:szCs w:val="22"/>
        </w:rPr>
        <w:t>ałącznik nr 6 do Zaproszenia;</w:t>
      </w:r>
    </w:p>
    <w:p w14:paraId="08242AEB" w14:textId="262F423C" w:rsidR="00211C3F" w:rsidRPr="00637118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637118">
        <w:rPr>
          <w:rFonts w:ascii="Arial" w:hAnsi="Arial" w:cs="Arial"/>
          <w:iCs/>
          <w:spacing w:val="-4"/>
          <w:sz w:val="22"/>
          <w:szCs w:val="22"/>
        </w:rPr>
        <w:t>Pracownicy Wykonawcy realizujący prace na urządzeniach energetycznych winni posiadać ważne świadectwa kwalifikacyjne, w grupie urządzeń zgodnej z charakterem wykonywanych prac, dla stanowiska pracy w zakresie eksploatacji „E” - zgodnie z Rozporządzeniem Ministra Klimatu i Środowiska z dnia 1 lipca 2022 r. w sprawie szczegółowych zasad stwierdzania posiadania kwalifikacji przez osoby zajmujące się eksploatacją urządzeń, instalacji i sieci (Dz.U. 2022 poz. 1392) oraz Rozporządzeniem Ministra Energii z dnia 28 sierpnia 2019 r. w sprawie bezpieczeństwa i higieny pracy przy urządzeniach energetycznych (Dz.U. 2021</w:t>
      </w:r>
      <w:r w:rsidR="00302DB6" w:rsidRPr="00637118">
        <w:rPr>
          <w:rFonts w:ascii="Arial" w:hAnsi="Arial" w:cs="Arial"/>
          <w:iCs/>
          <w:spacing w:val="-4"/>
          <w:sz w:val="22"/>
          <w:szCs w:val="22"/>
        </w:rPr>
        <w:t xml:space="preserve"> poz. </w:t>
      </w:r>
      <w:r w:rsidRPr="00637118">
        <w:rPr>
          <w:rFonts w:ascii="Arial" w:hAnsi="Arial" w:cs="Arial"/>
          <w:iCs/>
          <w:spacing w:val="-4"/>
          <w:sz w:val="22"/>
          <w:szCs w:val="22"/>
        </w:rPr>
        <w:t>1210 tj. z dnia 8 czerwca 2021),</w:t>
      </w:r>
    </w:p>
    <w:p w14:paraId="6E8F34DD" w14:textId="77777777" w:rsidR="00211C3F" w:rsidRPr="00637118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637118">
        <w:rPr>
          <w:rFonts w:ascii="Arial" w:hAnsi="Arial" w:cs="Arial"/>
          <w:iCs/>
          <w:spacing w:val="-4"/>
          <w:sz w:val="22"/>
          <w:szCs w:val="22"/>
        </w:rPr>
        <w:t>Pracownicy nie posiadający uprawnień wymienionych powyżej nie będą dopuszczeni do pracy,</w:t>
      </w:r>
    </w:p>
    <w:p w14:paraId="06EBE4AB" w14:textId="77777777" w:rsidR="00211C3F" w:rsidRPr="009D7C73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>Językiem bieżącej komunikacji pracowników Zamawiającego i pracowników Wykonawcy jest język polski. W przypadku zatrudnienia przez Wykonawcę obcokrajowców do realizacji Zamówienia, Wykonawca musi zapewnić na bieżąco, co najmniej jednego pracownika (np. pracownika dozoru lub kierującego zespołem pracowników - w rozumieniu Rozporządzenia Ministra Energii z dnia 28 sierpnia 2019 r. w sprawie bezpieczeństwa i higieny pracy przy urządzeniach energetycznych (Dz.U. 2021.1210 tj. z dnia 8 czerwca 2021)) władającego językiem polskim w stopniu komunikatywnym. Jeśli praca wykonywana będzie w systemie wielozmianowym, wymóg ten dotyczy każdej ze zmian,</w:t>
      </w:r>
    </w:p>
    <w:p w14:paraId="22B03AA1" w14:textId="77777777" w:rsidR="00211C3F" w:rsidRPr="002F7316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Pracownicy Wykonawcy, realizujący zlecenie muszą posiadać aktualne badania lekarskie oraz ważne szkolenia BHP,</w:t>
      </w:r>
    </w:p>
    <w:p w14:paraId="5DC60967" w14:textId="77777777" w:rsidR="00211C3F" w:rsidRPr="002F7316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zobowiązany jest do zapewnienia jednoznacznej identyfikacji wizualnej pracowników,</w:t>
      </w:r>
    </w:p>
    <w:p w14:paraId="1163A93C" w14:textId="77777777" w:rsidR="00211C3F" w:rsidRPr="002F7316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zobowiązany jest stosować sprawny sprzęt, maszyny i narzędzia, utrzymywać je w należytym stanie technicznym oraz zapewnić spełnianie przezeń wszystkich wymagań określonych przepisami prawa,</w:t>
      </w:r>
    </w:p>
    <w:p w14:paraId="37601D18" w14:textId="77777777" w:rsidR="00211C3F" w:rsidRPr="009D7C73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9D7C73">
        <w:rPr>
          <w:rFonts w:ascii="Arial" w:hAnsi="Arial" w:cs="Arial"/>
          <w:iCs/>
          <w:spacing w:val="-4"/>
          <w:sz w:val="22"/>
          <w:szCs w:val="22"/>
        </w:rPr>
        <w:t>W przypadku konieczności zastosowania, w celu realizacji przedmiotu Zamówienia, niebezpiecznych substancji lub preparatów chemicznych, Wykonawca powiadomi o takim fakcie Zamawiającego oraz dostarczy egzemplarz aktualnej karty charakterystyki substancji lub preparatu chemicznego przed rozpoczęciem prac,</w:t>
      </w:r>
    </w:p>
    <w:p w14:paraId="46C3A540" w14:textId="142CF476" w:rsidR="00235B3F" w:rsidRPr="002F7316" w:rsidRDefault="00211C3F" w:rsidP="00BC28E2">
      <w:pPr>
        <w:numPr>
          <w:ilvl w:val="0"/>
          <w:numId w:val="21"/>
        </w:numPr>
        <w:tabs>
          <w:tab w:val="left" w:pos="426"/>
        </w:tabs>
        <w:spacing w:before="12" w:after="12"/>
        <w:ind w:left="714" w:right="-86" w:hanging="357"/>
        <w:jc w:val="both"/>
        <w:rPr>
          <w:rFonts w:ascii="Arial" w:hAnsi="Arial" w:cs="Arial"/>
          <w:iCs/>
          <w:spacing w:val="-4"/>
          <w:sz w:val="22"/>
          <w:szCs w:val="22"/>
        </w:rPr>
      </w:pPr>
      <w:r w:rsidRPr="002F7316">
        <w:rPr>
          <w:rFonts w:ascii="Arial" w:hAnsi="Arial" w:cs="Arial"/>
          <w:iCs/>
          <w:spacing w:val="-4"/>
          <w:sz w:val="22"/>
          <w:szCs w:val="22"/>
        </w:rPr>
        <w:t>Wykonawca jest właścicielem wszelkich nieczystości i odpadów powstających przy realizacji Zamówienia, zobowiązany jest, po ukończeniu prac, do pozostawienia terenu pracy czystego i uporządkowanego, a także do usunięcia i zutylizowania na własny koszt wszelkich nieczystości, odpadów, zgodnie z zasadami gospodarki odpadami w TAURON Ciepło sp. z o.o. i powszechnie obowiązującymi w tym zakresie przepisami.</w:t>
      </w:r>
    </w:p>
    <w:p w14:paraId="03E1F58D" w14:textId="061C26D9" w:rsidR="00235B3F" w:rsidRDefault="004D6E58" w:rsidP="002F7316">
      <w:pPr>
        <w:tabs>
          <w:tab w:val="left" w:pos="426"/>
        </w:tabs>
        <w:spacing w:before="12" w:after="12"/>
        <w:ind w:right="-425"/>
        <w:jc w:val="both"/>
        <w:rPr>
          <w:rFonts w:ascii="Arial" w:hAnsi="Arial" w:cs="Arial"/>
          <w:iCs/>
          <w:spacing w:val="-4"/>
          <w:sz w:val="22"/>
          <w:szCs w:val="22"/>
        </w:rPr>
      </w:pPr>
      <w:r>
        <w:rPr>
          <w:rFonts w:ascii="Arial" w:hAnsi="Arial" w:cs="Arial"/>
          <w:iCs/>
          <w:spacing w:val="-4"/>
          <w:sz w:val="22"/>
          <w:szCs w:val="22"/>
        </w:rPr>
        <w:t>5</w:t>
      </w:r>
      <w:r w:rsidR="00761C4C">
        <w:rPr>
          <w:rFonts w:ascii="Arial" w:hAnsi="Arial" w:cs="Arial"/>
          <w:iCs/>
          <w:spacing w:val="-4"/>
          <w:sz w:val="22"/>
          <w:szCs w:val="22"/>
        </w:rPr>
        <w:t xml:space="preserve">. </w:t>
      </w:r>
      <w:r w:rsidR="00235B3F" w:rsidRPr="00761C4C">
        <w:rPr>
          <w:rFonts w:ascii="Arial" w:hAnsi="Arial" w:cs="Arial"/>
          <w:iCs/>
          <w:spacing w:val="-4"/>
          <w:sz w:val="22"/>
          <w:szCs w:val="22"/>
        </w:rPr>
        <w:t xml:space="preserve">Termin realizacji: </w:t>
      </w:r>
      <w:r w:rsidR="00464067">
        <w:rPr>
          <w:rFonts w:ascii="Arial" w:hAnsi="Arial" w:cs="Arial"/>
          <w:iCs/>
          <w:spacing w:val="-4"/>
          <w:sz w:val="22"/>
          <w:szCs w:val="22"/>
        </w:rPr>
        <w:t xml:space="preserve">IV kwartał 2026 (listopad) </w:t>
      </w:r>
    </w:p>
    <w:p w14:paraId="57D289B5" w14:textId="5E2CA3DA" w:rsidR="00464067" w:rsidRPr="00E26F47" w:rsidRDefault="00464067" w:rsidP="00464067">
      <w:pPr>
        <w:spacing w:after="28"/>
        <w:ind w:left="851" w:right="6" w:hanging="425"/>
        <w:rPr>
          <w:rFonts w:ascii="Arial" w:hAnsi="Arial" w:cs="Arial"/>
          <w:sz w:val="22"/>
          <w:szCs w:val="22"/>
        </w:rPr>
      </w:pPr>
      <w:r w:rsidRPr="00E26F47">
        <w:rPr>
          <w:rFonts w:ascii="Arial" w:eastAsia="Segoe UI Symbol" w:hAnsi="Arial" w:cs="Arial"/>
          <w:sz w:val="22"/>
          <w:szCs w:val="22"/>
        </w:rPr>
        <w:t>−</w:t>
      </w:r>
      <w:r w:rsidRPr="00E26F47">
        <w:rPr>
          <w:rFonts w:ascii="Arial" w:hAnsi="Arial" w:cs="Arial"/>
          <w:sz w:val="22"/>
          <w:szCs w:val="22"/>
        </w:rPr>
        <w:t xml:space="preserve"> przegląd należy wykonać w dni robocze w godzinach 7.00. – 15.00, </w:t>
      </w:r>
    </w:p>
    <w:p w14:paraId="3F033394" w14:textId="46B43049" w:rsidR="00E26F47" w:rsidRPr="00E26F47" w:rsidRDefault="00464067" w:rsidP="00155130">
      <w:pPr>
        <w:spacing w:after="48"/>
        <w:ind w:left="709" w:right="6" w:hanging="283"/>
        <w:jc w:val="both"/>
        <w:rPr>
          <w:b/>
        </w:rPr>
      </w:pPr>
      <w:r w:rsidRPr="00E26F47">
        <w:rPr>
          <w:rFonts w:ascii="Arial" w:eastAsia="Segoe UI Symbol" w:hAnsi="Arial" w:cs="Arial"/>
          <w:sz w:val="22"/>
          <w:szCs w:val="22"/>
        </w:rPr>
        <w:t>−</w:t>
      </w:r>
      <w:r w:rsidRPr="00E26F47">
        <w:rPr>
          <w:rFonts w:ascii="Arial" w:hAnsi="Arial" w:cs="Arial"/>
          <w:sz w:val="22"/>
          <w:szCs w:val="22"/>
        </w:rPr>
        <w:t xml:space="preserve"> termin zostanie ustalony na podstawie zgłoszenia telefonicznego złożonego przez</w:t>
      </w:r>
      <w:r w:rsidR="00E26F47">
        <w:rPr>
          <w:rFonts w:ascii="Arial" w:hAnsi="Arial" w:cs="Arial"/>
          <w:sz w:val="22"/>
          <w:szCs w:val="22"/>
        </w:rPr>
        <w:t xml:space="preserve"> </w:t>
      </w:r>
      <w:r w:rsidRPr="00E26F47">
        <w:rPr>
          <w:rFonts w:ascii="Arial" w:hAnsi="Arial" w:cs="Arial"/>
          <w:sz w:val="22"/>
          <w:szCs w:val="22"/>
        </w:rPr>
        <w:t>Zamawiającego</w:t>
      </w:r>
      <w:r w:rsidR="00215A63">
        <w:rPr>
          <w:rFonts w:ascii="Arial" w:hAnsi="Arial" w:cs="Arial"/>
          <w:sz w:val="22"/>
          <w:szCs w:val="22"/>
        </w:rPr>
        <w:t xml:space="preserve">: </w:t>
      </w:r>
      <w:r w:rsidR="00E26F47">
        <w:rPr>
          <w:rFonts w:ascii="Arial" w:hAnsi="Arial" w:cs="Arial"/>
          <w:spacing w:val="-4"/>
          <w:sz w:val="22"/>
          <w:szCs w:val="22"/>
        </w:rPr>
        <w:t xml:space="preserve">Paweł Błaszczyk </w:t>
      </w:r>
      <w:r w:rsidR="00E26F47" w:rsidRPr="00E26F47">
        <w:rPr>
          <w:rFonts w:ascii="Arial" w:hAnsi="Arial" w:cs="Arial"/>
          <w:spacing w:val="-4"/>
          <w:sz w:val="22"/>
          <w:szCs w:val="22"/>
        </w:rPr>
        <w:t>tel. 571 669 262,</w:t>
      </w:r>
      <w:r w:rsidR="003E7BA2" w:rsidRPr="00E26F47">
        <w:rPr>
          <w:rFonts w:ascii="Arial" w:hAnsi="Arial" w:cs="Arial"/>
          <w:spacing w:val="-4"/>
          <w:sz w:val="22"/>
          <w:szCs w:val="22"/>
        </w:rPr>
        <w:t xml:space="preserve"> e-mail:</w:t>
      </w:r>
      <w:r w:rsidR="00E73068" w:rsidRPr="00E26F47">
        <w:rPr>
          <w:rFonts w:ascii="Arial" w:hAnsi="Arial" w:cs="Arial"/>
          <w:spacing w:val="-4"/>
          <w:sz w:val="22"/>
          <w:szCs w:val="22"/>
        </w:rPr>
        <w:t xml:space="preserve"> </w:t>
      </w:r>
      <w:hyperlink r:id="rId13" w:history="1">
        <w:r w:rsidR="00E26F47" w:rsidRPr="00E26F47">
          <w:rPr>
            <w:rStyle w:val="Hipercze"/>
            <w:rFonts w:ascii="Arial" w:hAnsi="Arial" w:cs="Arial"/>
            <w:sz w:val="22"/>
            <w:szCs w:val="22"/>
          </w:rPr>
          <w:t>pawel.blaszczyk@tauron.pl</w:t>
        </w:r>
      </w:hyperlink>
      <w:r w:rsidR="00E26F47">
        <w:rPr>
          <w:b/>
        </w:rPr>
        <w:t xml:space="preserve"> </w:t>
      </w:r>
    </w:p>
    <w:p w14:paraId="00B12EA7" w14:textId="285761FC" w:rsidR="00E26F47" w:rsidRPr="00E26F47" w:rsidRDefault="004D6E58" w:rsidP="002F7316">
      <w:pPr>
        <w:tabs>
          <w:tab w:val="left" w:pos="426"/>
        </w:tabs>
        <w:spacing w:before="12" w:after="12"/>
        <w:ind w:right="-425"/>
        <w:jc w:val="both"/>
        <w:rPr>
          <w:rFonts w:ascii="Arial" w:hAnsi="Arial" w:cs="Arial"/>
          <w:iCs/>
          <w:spacing w:val="-4"/>
          <w:sz w:val="22"/>
          <w:szCs w:val="22"/>
        </w:rPr>
      </w:pPr>
      <w:r>
        <w:rPr>
          <w:rFonts w:ascii="Arial" w:hAnsi="Arial" w:cs="Arial"/>
          <w:iCs/>
          <w:spacing w:val="-4"/>
          <w:sz w:val="22"/>
          <w:szCs w:val="22"/>
        </w:rPr>
        <w:t>6</w:t>
      </w:r>
      <w:r w:rsidR="00235B3F" w:rsidRPr="009D7C73">
        <w:rPr>
          <w:rFonts w:ascii="Arial" w:hAnsi="Arial" w:cs="Arial"/>
          <w:iCs/>
          <w:spacing w:val="-4"/>
          <w:sz w:val="22"/>
          <w:szCs w:val="22"/>
        </w:rPr>
        <w:t xml:space="preserve">. Miejsce realizacji: </w:t>
      </w:r>
      <w:r w:rsidR="00AA72FC">
        <w:rPr>
          <w:rFonts w:ascii="Arial" w:hAnsi="Arial" w:cs="Arial"/>
          <w:iCs/>
          <w:spacing w:val="-4"/>
          <w:sz w:val="22"/>
          <w:szCs w:val="22"/>
        </w:rPr>
        <w:t xml:space="preserve">teren </w:t>
      </w:r>
      <w:r w:rsidR="008C1077">
        <w:rPr>
          <w:rFonts w:ascii="Arial" w:hAnsi="Arial" w:cs="Arial"/>
          <w:iCs/>
          <w:spacing w:val="-4"/>
          <w:sz w:val="22"/>
          <w:szCs w:val="22"/>
        </w:rPr>
        <w:t>EC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 xml:space="preserve"> </w:t>
      </w:r>
      <w:r w:rsidR="00E34E30">
        <w:rPr>
          <w:rFonts w:ascii="Arial" w:hAnsi="Arial" w:cs="Arial"/>
          <w:iCs/>
          <w:spacing w:val="-4"/>
          <w:sz w:val="22"/>
          <w:szCs w:val="22"/>
        </w:rPr>
        <w:t>Tychy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 xml:space="preserve">, TAURON Ciepło sp. z o.o., ul. </w:t>
      </w:r>
      <w:r w:rsidR="00E34E30">
        <w:rPr>
          <w:rFonts w:ascii="Arial" w:hAnsi="Arial" w:cs="Arial"/>
          <w:iCs/>
          <w:spacing w:val="-4"/>
          <w:sz w:val="22"/>
          <w:szCs w:val="22"/>
        </w:rPr>
        <w:t xml:space="preserve">Przemysłowa 47, 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>4</w:t>
      </w:r>
      <w:r w:rsidR="00E34E30">
        <w:rPr>
          <w:rFonts w:ascii="Arial" w:hAnsi="Arial" w:cs="Arial"/>
          <w:iCs/>
          <w:spacing w:val="-4"/>
          <w:sz w:val="22"/>
          <w:szCs w:val="22"/>
        </w:rPr>
        <w:t>3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 xml:space="preserve">-100 </w:t>
      </w:r>
      <w:r w:rsidR="00E34E30">
        <w:rPr>
          <w:rFonts w:ascii="Arial" w:hAnsi="Arial" w:cs="Arial"/>
          <w:iCs/>
          <w:spacing w:val="-4"/>
          <w:sz w:val="22"/>
          <w:szCs w:val="22"/>
        </w:rPr>
        <w:t>Tychy</w:t>
      </w:r>
      <w:r w:rsidR="00E73068" w:rsidRPr="009D7C73">
        <w:rPr>
          <w:rFonts w:ascii="Arial" w:hAnsi="Arial" w:cs="Arial"/>
          <w:iCs/>
          <w:spacing w:val="-4"/>
          <w:sz w:val="22"/>
          <w:szCs w:val="22"/>
        </w:rPr>
        <w:t xml:space="preserve"> </w:t>
      </w:r>
    </w:p>
    <w:p w14:paraId="23037EEB" w14:textId="6EE299CB" w:rsidR="00235B3F" w:rsidRPr="009D7C73" w:rsidRDefault="004D6E58" w:rsidP="002F7316">
      <w:pPr>
        <w:spacing w:before="12" w:after="1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</w:t>
      </w:r>
      <w:r w:rsidR="00235B3F" w:rsidRPr="009D7C73">
        <w:rPr>
          <w:rFonts w:ascii="Arial" w:hAnsi="Arial" w:cs="Arial"/>
          <w:sz w:val="22"/>
          <w:szCs w:val="22"/>
        </w:rPr>
        <w:t xml:space="preserve"> Rozliczenie prac:</w:t>
      </w:r>
    </w:p>
    <w:p w14:paraId="1D721F12" w14:textId="07A7BCD8" w:rsidR="00215A63" w:rsidRDefault="00235B3F" w:rsidP="00215A63">
      <w:pPr>
        <w:spacing w:before="12" w:after="12"/>
        <w:ind w:left="284"/>
        <w:jc w:val="both"/>
        <w:rPr>
          <w:rFonts w:ascii="Arial" w:hAnsi="Arial" w:cs="Arial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1) Dokumentem potwierdzającym wykonanie Przedmiotu zamówienia </w:t>
      </w:r>
      <w:r w:rsidR="00577A38">
        <w:rPr>
          <w:rFonts w:ascii="Arial" w:hAnsi="Arial" w:cs="Arial"/>
          <w:sz w:val="22"/>
          <w:szCs w:val="22"/>
        </w:rPr>
        <w:t>będzie</w:t>
      </w:r>
      <w:r w:rsidR="00263CA5">
        <w:rPr>
          <w:rFonts w:ascii="Arial" w:hAnsi="Arial" w:cs="Arial"/>
          <w:sz w:val="22"/>
          <w:szCs w:val="22"/>
        </w:rPr>
        <w:t xml:space="preserve"> </w:t>
      </w:r>
      <w:r w:rsidRPr="009D7C73">
        <w:rPr>
          <w:rFonts w:ascii="Arial" w:hAnsi="Arial" w:cs="Arial"/>
          <w:sz w:val="22"/>
          <w:szCs w:val="22"/>
        </w:rPr>
        <w:t>Protok</w:t>
      </w:r>
      <w:r w:rsidR="00577A38">
        <w:rPr>
          <w:rFonts w:ascii="Arial" w:hAnsi="Arial" w:cs="Arial"/>
          <w:sz w:val="22"/>
          <w:szCs w:val="22"/>
        </w:rPr>
        <w:t xml:space="preserve">ół </w:t>
      </w:r>
      <w:r w:rsidRPr="009D7C73">
        <w:rPr>
          <w:rFonts w:ascii="Arial" w:hAnsi="Arial" w:cs="Arial"/>
          <w:sz w:val="22"/>
          <w:szCs w:val="22"/>
        </w:rPr>
        <w:t>Odbioru</w:t>
      </w:r>
      <w:r w:rsidR="00577A38">
        <w:rPr>
          <w:rFonts w:ascii="Arial" w:hAnsi="Arial" w:cs="Arial"/>
          <w:sz w:val="22"/>
          <w:szCs w:val="22"/>
        </w:rPr>
        <w:t xml:space="preserve"> Prac</w:t>
      </w:r>
      <w:r w:rsidRPr="009D7C73">
        <w:rPr>
          <w:rFonts w:ascii="Arial" w:hAnsi="Arial" w:cs="Arial"/>
          <w:sz w:val="22"/>
          <w:szCs w:val="22"/>
        </w:rPr>
        <w:t>, podpi</w:t>
      </w:r>
      <w:r w:rsidR="00577A38">
        <w:rPr>
          <w:rFonts w:ascii="Arial" w:hAnsi="Arial" w:cs="Arial"/>
          <w:sz w:val="22"/>
          <w:szCs w:val="22"/>
        </w:rPr>
        <w:t>sany</w:t>
      </w:r>
      <w:r w:rsidRPr="009D7C73">
        <w:rPr>
          <w:rFonts w:ascii="Arial" w:hAnsi="Arial" w:cs="Arial"/>
          <w:sz w:val="22"/>
          <w:szCs w:val="22"/>
        </w:rPr>
        <w:t xml:space="preserve"> przez upoważnionych przedstawicieli obu stron, który równocześnie stanowić będzie podstawę do wystawienia faktur</w:t>
      </w:r>
      <w:r w:rsidR="00577A38">
        <w:rPr>
          <w:rFonts w:ascii="Arial" w:hAnsi="Arial" w:cs="Arial"/>
          <w:sz w:val="22"/>
          <w:szCs w:val="22"/>
        </w:rPr>
        <w:t>y</w:t>
      </w:r>
      <w:r w:rsidRPr="009D7C73">
        <w:rPr>
          <w:rFonts w:ascii="Arial" w:hAnsi="Arial" w:cs="Arial"/>
          <w:sz w:val="22"/>
          <w:szCs w:val="22"/>
        </w:rPr>
        <w:t>.</w:t>
      </w:r>
      <w:r w:rsidR="00215A63">
        <w:rPr>
          <w:rFonts w:ascii="Arial" w:hAnsi="Arial" w:cs="Arial"/>
          <w:sz w:val="22"/>
          <w:szCs w:val="22"/>
        </w:rPr>
        <w:t xml:space="preserve"> </w:t>
      </w:r>
    </w:p>
    <w:p w14:paraId="123BDA84" w14:textId="62AE22D1" w:rsidR="008C1077" w:rsidRPr="00637118" w:rsidRDefault="008C1077" w:rsidP="002F7316">
      <w:pPr>
        <w:spacing w:before="12" w:after="12"/>
        <w:ind w:left="284"/>
        <w:jc w:val="both"/>
        <w:rPr>
          <w:rFonts w:ascii="Arial" w:hAnsi="Arial" w:cs="Arial"/>
          <w:sz w:val="22"/>
          <w:szCs w:val="22"/>
        </w:rPr>
      </w:pPr>
      <w:r w:rsidRPr="00637118">
        <w:rPr>
          <w:rFonts w:ascii="Arial" w:hAnsi="Arial" w:cs="Arial"/>
          <w:sz w:val="22"/>
          <w:szCs w:val="22"/>
        </w:rPr>
        <w:t xml:space="preserve">2) </w:t>
      </w:r>
      <w:r w:rsidR="00215A63" w:rsidRPr="00215A63">
        <w:rPr>
          <w:rFonts w:ascii="Arial" w:hAnsi="Arial" w:cs="Arial"/>
          <w:sz w:val="22"/>
          <w:szCs w:val="22"/>
        </w:rPr>
        <w:t>Wynagrodzenie płatne będzie przelewem, na rachunek bankowy wskazany przez Wykonawcę na fakturze, w terminie 30 dni od daty otrzymania przez Zamawiającego</w:t>
      </w:r>
      <w:r w:rsidR="00BC63D5">
        <w:rPr>
          <w:rFonts w:ascii="Arial" w:hAnsi="Arial" w:cs="Arial"/>
          <w:sz w:val="22"/>
          <w:szCs w:val="22"/>
        </w:rPr>
        <w:t xml:space="preserve"> prawidłowo wystawionej</w:t>
      </w:r>
      <w:r w:rsidR="00215A63" w:rsidRPr="00215A63">
        <w:rPr>
          <w:rFonts w:ascii="Arial" w:hAnsi="Arial" w:cs="Arial"/>
          <w:sz w:val="22"/>
          <w:szCs w:val="22"/>
        </w:rPr>
        <w:t xml:space="preserve"> faktury</w:t>
      </w:r>
      <w:r w:rsidR="00215A63">
        <w:rPr>
          <w:rFonts w:ascii="Arial" w:hAnsi="Arial" w:cs="Arial"/>
          <w:sz w:val="22"/>
          <w:szCs w:val="22"/>
        </w:rPr>
        <w:t xml:space="preserve">. </w:t>
      </w:r>
    </w:p>
    <w:p w14:paraId="1CFEBDE2" w14:textId="7D70CCC3" w:rsidR="00235B3F" w:rsidRPr="009D7C73" w:rsidRDefault="00215A63" w:rsidP="002F7316">
      <w:pPr>
        <w:spacing w:before="12" w:after="12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="00235B3F" w:rsidRPr="009D7C73">
        <w:rPr>
          <w:rFonts w:ascii="Arial" w:hAnsi="Arial" w:cs="Arial"/>
          <w:sz w:val="22"/>
          <w:szCs w:val="22"/>
        </w:rPr>
        <w:t>) Do wynagrodzenia doliczony zostanie obowiązujący podatek od towarów i usług (według stawki obowiązującej w dniu wystawienia faktury).</w:t>
      </w:r>
    </w:p>
    <w:p w14:paraId="73C748F6" w14:textId="3518C367" w:rsidR="00235B3F" w:rsidRPr="009D7C73" w:rsidRDefault="00215A63" w:rsidP="002F7316">
      <w:pPr>
        <w:spacing w:before="12" w:after="12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="00235B3F" w:rsidRPr="009D7C73">
        <w:rPr>
          <w:rFonts w:ascii="Arial" w:hAnsi="Arial" w:cs="Arial"/>
          <w:sz w:val="22"/>
          <w:szCs w:val="22"/>
        </w:rPr>
        <w:t>) Faktu</w:t>
      </w:r>
      <w:r w:rsidR="00235B3F" w:rsidRPr="009D7C73">
        <w:rPr>
          <w:rFonts w:ascii="Arial" w:hAnsi="Arial" w:cs="Arial"/>
          <w:color w:val="000000"/>
          <w:sz w:val="22"/>
          <w:szCs w:val="22"/>
        </w:rPr>
        <w:t>rę należy wystawić na Tauron Ciepło Sp. z.o.o. ul. Grażyńskiego 49, 40-126 Katowice oraz p</w:t>
      </w:r>
      <w:r w:rsidR="00235B3F" w:rsidRPr="009D7C73">
        <w:rPr>
          <w:rFonts w:ascii="Arial" w:hAnsi="Arial" w:cs="Arial"/>
          <w:sz w:val="22"/>
          <w:szCs w:val="22"/>
        </w:rPr>
        <w:t>rzesłać na adres: Tauron Obsługa Klienta Sp. z o.o. ul. Lwowska 23, 40-389 Katowice.</w:t>
      </w:r>
    </w:p>
    <w:p w14:paraId="3F46F89B" w14:textId="1C115BDC" w:rsidR="00235B3F" w:rsidRPr="009D7C73" w:rsidRDefault="00215A63" w:rsidP="002F7316">
      <w:pPr>
        <w:spacing w:before="12" w:after="12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5</w:t>
      </w:r>
      <w:r w:rsidR="00235B3F" w:rsidRPr="009D7C73">
        <w:rPr>
          <w:rFonts w:ascii="Arial" w:hAnsi="Arial" w:cs="Arial"/>
          <w:sz w:val="22"/>
          <w:szCs w:val="22"/>
        </w:rPr>
        <w:t>) Wykonawca zobowiązany jest do opisania faktury VAT przez wskazanie numeru Zamówienia Zakupu z protokołu odbioru np. (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M</w:t>
      </w:r>
      <w:r w:rsidR="00D348CE">
        <w:rPr>
          <w:rFonts w:ascii="Arial" w:hAnsi="Arial" w:cs="Arial"/>
          <w:sz w:val="22"/>
          <w:szCs w:val="22"/>
        </w:rPr>
        <w:t>..</w:t>
      </w:r>
      <w:r w:rsidR="00235B3F" w:rsidRPr="009D7C73">
        <w:rPr>
          <w:rFonts w:ascii="Arial" w:hAnsi="Arial" w:cs="Arial"/>
          <w:sz w:val="22"/>
          <w:szCs w:val="22"/>
        </w:rPr>
        <w:t>…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)</w:t>
      </w:r>
      <w:r w:rsidR="00AA72FC">
        <w:rPr>
          <w:rFonts w:ascii="Arial" w:hAnsi="Arial" w:cs="Arial"/>
          <w:sz w:val="22"/>
          <w:szCs w:val="22"/>
        </w:rPr>
        <w:t>.</w:t>
      </w:r>
    </w:p>
    <w:p w14:paraId="20BC3A3D" w14:textId="4F6A9C2F" w:rsidR="00235B3F" w:rsidRPr="00215A63" w:rsidRDefault="004D6E58" w:rsidP="00BC63D5">
      <w:pPr>
        <w:tabs>
          <w:tab w:val="left" w:pos="426"/>
        </w:tabs>
        <w:spacing w:before="12" w:after="12"/>
        <w:ind w:left="284" w:right="-425" w:hanging="284"/>
        <w:jc w:val="both"/>
        <w:rPr>
          <w:b/>
        </w:rPr>
      </w:pPr>
      <w:r>
        <w:rPr>
          <w:rFonts w:ascii="Arial" w:hAnsi="Arial" w:cs="Arial"/>
          <w:sz w:val="22"/>
          <w:szCs w:val="22"/>
        </w:rPr>
        <w:t>8</w:t>
      </w:r>
      <w:r w:rsidR="00235B3F" w:rsidRPr="009D7C73">
        <w:rPr>
          <w:rFonts w:ascii="Arial" w:hAnsi="Arial" w:cs="Arial"/>
          <w:sz w:val="22"/>
          <w:szCs w:val="22"/>
        </w:rPr>
        <w:t>. Bezpośredni nadzór ze strony Zamawiającego nad realizacją zamówienia sprawować będzie Pan</w:t>
      </w:r>
      <w:r w:rsidR="00BC63D5">
        <w:rPr>
          <w:rFonts w:ascii="Arial" w:hAnsi="Arial" w:cs="Arial"/>
          <w:sz w:val="22"/>
          <w:szCs w:val="22"/>
        </w:rPr>
        <w:t xml:space="preserve">: </w:t>
      </w:r>
      <w:r w:rsidR="00AE0062">
        <w:rPr>
          <w:rFonts w:ascii="Arial" w:hAnsi="Arial" w:cs="Arial"/>
          <w:sz w:val="22"/>
          <w:szCs w:val="22"/>
        </w:rPr>
        <w:t xml:space="preserve"> </w:t>
      </w:r>
      <w:r w:rsidR="00215A63">
        <w:rPr>
          <w:rFonts w:ascii="Arial" w:hAnsi="Arial" w:cs="Arial"/>
          <w:spacing w:val="-4"/>
          <w:sz w:val="22"/>
          <w:szCs w:val="22"/>
        </w:rPr>
        <w:t xml:space="preserve">Paweł Błaszczyk </w:t>
      </w:r>
      <w:r w:rsidR="00215A63" w:rsidRPr="00E26F47">
        <w:rPr>
          <w:rFonts w:ascii="Arial" w:hAnsi="Arial" w:cs="Arial"/>
          <w:spacing w:val="-4"/>
          <w:sz w:val="22"/>
          <w:szCs w:val="22"/>
        </w:rPr>
        <w:t xml:space="preserve">tel. 571 669 262, e-mail: </w:t>
      </w:r>
      <w:hyperlink r:id="rId14" w:history="1">
        <w:r w:rsidR="00215A63" w:rsidRPr="00E26F47">
          <w:rPr>
            <w:rStyle w:val="Hipercze"/>
            <w:rFonts w:ascii="Arial" w:hAnsi="Arial" w:cs="Arial"/>
            <w:sz w:val="22"/>
            <w:szCs w:val="22"/>
          </w:rPr>
          <w:t>pawel.blaszczyk@tauron.pl</w:t>
        </w:r>
      </w:hyperlink>
      <w:r w:rsidR="00215A63">
        <w:rPr>
          <w:b/>
        </w:rPr>
        <w:t xml:space="preserve"> </w:t>
      </w:r>
    </w:p>
    <w:p w14:paraId="7012E729" w14:textId="46DF05E5" w:rsidR="00235B3F" w:rsidRPr="009D7C73" w:rsidRDefault="004D6E58" w:rsidP="002F7316">
      <w:pPr>
        <w:pStyle w:val="Akapitzlist"/>
        <w:spacing w:before="12" w:after="12"/>
        <w:ind w:left="284" w:hanging="284"/>
        <w:jc w:val="both"/>
        <w:rPr>
          <w:rStyle w:val="Hipercze"/>
          <w:rFonts w:ascii="Arial" w:hAnsi="Arial" w:cs="Arial"/>
          <w:color w:val="auto"/>
          <w:sz w:val="22"/>
          <w:szCs w:val="22"/>
          <w:u w:val="none"/>
        </w:rPr>
      </w:pPr>
      <w:r>
        <w:rPr>
          <w:rStyle w:val="Hipercze"/>
          <w:rFonts w:ascii="Arial" w:hAnsi="Arial" w:cs="Arial"/>
          <w:color w:val="auto"/>
          <w:sz w:val="22"/>
          <w:szCs w:val="22"/>
          <w:u w:val="none"/>
        </w:rPr>
        <w:t>9</w:t>
      </w:r>
      <w:r w:rsidR="00235B3F" w:rsidRPr="009D7C7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.</w:t>
      </w:r>
      <w:r w:rsidR="00761C4C">
        <w:rPr>
          <w:rStyle w:val="Hipercze"/>
          <w:rFonts w:ascii="Arial" w:hAnsi="Arial" w:cs="Arial"/>
          <w:color w:val="auto"/>
          <w:sz w:val="22"/>
          <w:szCs w:val="22"/>
          <w:u w:val="none"/>
        </w:rPr>
        <w:t xml:space="preserve"> </w:t>
      </w:r>
      <w:r w:rsidR="00235B3F" w:rsidRPr="009D7C73">
        <w:rPr>
          <w:rStyle w:val="Hipercze"/>
          <w:rFonts w:ascii="Arial" w:hAnsi="Arial" w:cs="Arial"/>
          <w:color w:val="auto"/>
          <w:sz w:val="22"/>
          <w:szCs w:val="22"/>
          <w:u w:val="none"/>
        </w:rPr>
        <w:t>Warunki gwarancji:</w:t>
      </w:r>
    </w:p>
    <w:p w14:paraId="77839DE6" w14:textId="6C470537" w:rsidR="00806C04" w:rsidRPr="009D7C73" w:rsidRDefault="00806C04" w:rsidP="002F7316">
      <w:pPr>
        <w:pStyle w:val="Akapitzlist"/>
        <w:spacing w:before="12" w:after="12"/>
        <w:ind w:left="284"/>
        <w:jc w:val="both"/>
        <w:rPr>
          <w:rFonts w:ascii="Arial" w:hAnsi="Arial" w:cs="Arial"/>
          <w:bCs/>
          <w:kern w:val="28"/>
          <w:sz w:val="22"/>
          <w:szCs w:val="22"/>
        </w:rPr>
      </w:pPr>
      <w:r w:rsidRPr="009D7C73">
        <w:rPr>
          <w:rFonts w:ascii="Arial" w:hAnsi="Arial" w:cs="Arial"/>
          <w:sz w:val="22"/>
          <w:szCs w:val="22"/>
        </w:rPr>
        <w:t xml:space="preserve">- Wykonawca udzieli </w:t>
      </w:r>
      <w:r w:rsidR="003F2694">
        <w:rPr>
          <w:rFonts w:ascii="Arial" w:hAnsi="Arial" w:cs="Arial"/>
          <w:sz w:val="22"/>
          <w:szCs w:val="22"/>
        </w:rPr>
        <w:t>24</w:t>
      </w:r>
      <w:r w:rsidRPr="009D7C73">
        <w:rPr>
          <w:rFonts w:ascii="Arial" w:hAnsi="Arial" w:cs="Arial"/>
          <w:sz w:val="22"/>
          <w:szCs w:val="22"/>
        </w:rPr>
        <w:t xml:space="preserve"> miesięcznej gwarancji na wykonan</w:t>
      </w:r>
      <w:r w:rsidR="003F2694">
        <w:rPr>
          <w:rFonts w:ascii="Arial" w:hAnsi="Arial" w:cs="Arial"/>
          <w:sz w:val="22"/>
          <w:szCs w:val="22"/>
        </w:rPr>
        <w:t>ą usługę</w:t>
      </w:r>
    </w:p>
    <w:p w14:paraId="13B4AE8A" w14:textId="46D18188" w:rsidR="00235B3F" w:rsidRPr="009D7C73" w:rsidRDefault="00761C4C" w:rsidP="002F7316">
      <w:pPr>
        <w:spacing w:before="12" w:after="12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4D6E58">
        <w:rPr>
          <w:rFonts w:ascii="Arial" w:hAnsi="Arial" w:cs="Arial"/>
          <w:sz w:val="22"/>
          <w:szCs w:val="22"/>
        </w:rPr>
        <w:t>0</w:t>
      </w:r>
      <w:r w:rsidR="00235B3F" w:rsidRPr="009D7C73">
        <w:rPr>
          <w:rFonts w:ascii="Arial" w:hAnsi="Arial" w:cs="Arial"/>
          <w:sz w:val="22"/>
          <w:szCs w:val="22"/>
        </w:rPr>
        <w:t>. Osoby do kontaktu w ramach realizacji zamówienia ze strony Wykonawcy:</w:t>
      </w:r>
    </w:p>
    <w:p w14:paraId="398FFE8E" w14:textId="44B54A3E" w:rsidR="009D7C73" w:rsidRPr="00614102" w:rsidRDefault="005D2599" w:rsidP="00710D7D">
      <w:pPr>
        <w:autoSpaceDE w:val="0"/>
        <w:autoSpaceDN w:val="0"/>
        <w:adjustRightInd w:val="0"/>
        <w:spacing w:before="12" w:after="12"/>
        <w:ind w:left="284"/>
        <w:rPr>
          <w:rFonts w:ascii="Arial" w:hAnsi="Arial" w:cs="Arial"/>
          <w:bCs/>
          <w:kern w:val="32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Imię i nazwisko </w:t>
      </w:r>
      <w:r w:rsidR="00235B3F" w:rsidRPr="009D7C73">
        <w:rPr>
          <w:rFonts w:ascii="Arial" w:hAnsi="Arial" w:cs="Arial"/>
          <w:sz w:val="22"/>
          <w:szCs w:val="22"/>
        </w:rPr>
        <w:t>……………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…….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, tel. …………</w:t>
      </w:r>
      <w:proofErr w:type="gramStart"/>
      <w:r w:rsidR="00235B3F" w:rsidRPr="009D7C73">
        <w:rPr>
          <w:rFonts w:ascii="Arial" w:hAnsi="Arial" w:cs="Arial"/>
          <w:sz w:val="22"/>
          <w:szCs w:val="22"/>
        </w:rPr>
        <w:t>…….</w:t>
      </w:r>
      <w:proofErr w:type="gramEnd"/>
      <w:r w:rsidR="00235B3F" w:rsidRPr="009D7C73">
        <w:rPr>
          <w:rFonts w:ascii="Arial" w:hAnsi="Arial" w:cs="Arial"/>
          <w:sz w:val="22"/>
          <w:szCs w:val="22"/>
        </w:rPr>
        <w:t>, e-mail: ……………</w:t>
      </w:r>
      <w:r w:rsidR="00E92712">
        <w:rPr>
          <w:rFonts w:ascii="Arial" w:hAnsi="Arial" w:cs="Arial"/>
          <w:bCs/>
          <w:kern w:val="32"/>
          <w:sz w:val="22"/>
          <w:szCs w:val="22"/>
        </w:rPr>
        <w:t xml:space="preserve"> </w:t>
      </w:r>
    </w:p>
    <w:p w14:paraId="2FBBD604" w14:textId="77777777" w:rsidR="00395268" w:rsidRPr="00215A63" w:rsidRDefault="00395268" w:rsidP="00215A63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395268" w:rsidRPr="00215A63" w:rsidSect="000C1EF6">
      <w:footerReference w:type="even" r:id="rId15"/>
      <w:footerReference w:type="default" r:id="rId16"/>
      <w:footerReference w:type="first" r:id="rId17"/>
      <w:pgSz w:w="11906" w:h="16838"/>
      <w:pgMar w:top="1134" w:right="1134" w:bottom="1418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4B1D73" w14:textId="77777777" w:rsidR="00EE11AC" w:rsidRDefault="00EE11AC">
      <w:r>
        <w:separator/>
      </w:r>
    </w:p>
  </w:endnote>
  <w:endnote w:type="continuationSeparator" w:id="0">
    <w:p w14:paraId="0DC36BDB" w14:textId="77777777" w:rsidR="00EE11AC" w:rsidRDefault="00EE11AC">
      <w:r>
        <w:continuationSeparator/>
      </w:r>
    </w:p>
  </w:endnote>
  <w:endnote w:type="continuationNotice" w:id="1">
    <w:p w14:paraId="25FFDC3A" w14:textId="77777777" w:rsidR="00EE11AC" w:rsidRDefault="00EE11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07C415" w14:textId="5BCC717B" w:rsidR="00E7195B" w:rsidRPr="00C772F3" w:rsidRDefault="00E7195B">
    <w:pPr>
      <w:pStyle w:val="Stopka"/>
      <w:framePr w:wrap="around" w:vAnchor="text" w:hAnchor="margin" w:xAlign="right" w:y="1"/>
      <w:rPr>
        <w:rStyle w:val="Numerstrony"/>
      </w:rPr>
    </w:pPr>
    <w:r w:rsidRPr="00C772F3">
      <w:rPr>
        <w:rStyle w:val="Numerstrony"/>
      </w:rPr>
      <w:fldChar w:fldCharType="begin"/>
    </w:r>
    <w:r w:rsidRPr="00C772F3">
      <w:rPr>
        <w:rStyle w:val="Numerstrony"/>
      </w:rPr>
      <w:instrText xml:space="preserve">PAGE  </w:instrText>
    </w:r>
    <w:r w:rsidRPr="00C772F3">
      <w:rPr>
        <w:rStyle w:val="Numerstrony"/>
      </w:rPr>
      <w:fldChar w:fldCharType="separate"/>
    </w:r>
    <w:r w:rsidR="000C1EF6">
      <w:rPr>
        <w:rStyle w:val="Numerstrony"/>
        <w:noProof/>
      </w:rPr>
      <w:t>1</w:t>
    </w:r>
    <w:r w:rsidRPr="00C772F3">
      <w:rPr>
        <w:rStyle w:val="Numerstrony"/>
      </w:rPr>
      <w:fldChar w:fldCharType="end"/>
    </w:r>
  </w:p>
  <w:p w14:paraId="1BFA3352" w14:textId="77777777" w:rsidR="00E7195B" w:rsidRPr="00C772F3" w:rsidRDefault="00E7195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41BA4F" w14:textId="16B1D3E9" w:rsidR="00491D54" w:rsidRPr="00725E4E" w:rsidRDefault="00E7195B" w:rsidP="00725E4E">
    <w:pPr>
      <w:pStyle w:val="Nagwek"/>
      <w:jc w:val="right"/>
      <w:rPr>
        <w:rFonts w:ascii="Arial" w:hAnsi="Arial" w:cs="Arial"/>
        <w:color w:val="000000" w:themeColor="text1"/>
        <w:sz w:val="18"/>
        <w:szCs w:val="18"/>
      </w:rPr>
    </w:pPr>
    <w:r w:rsidRPr="00BD02B5">
      <w:rPr>
        <w:rFonts w:ascii="Arial" w:hAnsi="Arial" w:cs="Arial"/>
        <w:sz w:val="18"/>
        <w:szCs w:val="18"/>
      </w:rPr>
      <w:t>Nr Postępowania</w:t>
    </w:r>
    <w:r w:rsidR="00800541">
      <w:rPr>
        <w:rFonts w:ascii="Arial" w:hAnsi="Arial" w:cs="Arial"/>
        <w:sz w:val="18"/>
        <w:szCs w:val="18"/>
      </w:rPr>
      <w:t xml:space="preserve"> </w:t>
    </w:r>
    <w:r w:rsidR="00725E4E" w:rsidRPr="00725E4E">
      <w:rPr>
        <w:rFonts w:ascii="Arial" w:hAnsi="Arial" w:cs="Arial"/>
        <w:b/>
        <w:bCs/>
        <w:color w:val="000000" w:themeColor="text1"/>
        <w:sz w:val="18"/>
        <w:szCs w:val="18"/>
      </w:rPr>
      <w:t>PNP-S/TC</w:t>
    </w:r>
    <w:r w:rsidR="0017223E">
      <w:rPr>
        <w:rFonts w:ascii="Arial" w:hAnsi="Arial" w:cs="Arial"/>
        <w:b/>
        <w:bCs/>
        <w:color w:val="000000" w:themeColor="text1"/>
        <w:sz w:val="18"/>
        <w:szCs w:val="18"/>
      </w:rPr>
      <w:t>/01034</w:t>
    </w:r>
    <w:r w:rsidR="00F635EC" w:rsidRPr="00725E4E">
      <w:rPr>
        <w:rFonts w:ascii="Arial" w:hAnsi="Arial" w:cs="Arial"/>
        <w:b/>
        <w:bCs/>
        <w:color w:val="000000" w:themeColor="text1"/>
        <w:sz w:val="18"/>
        <w:szCs w:val="18"/>
      </w:rPr>
      <w:t>/</w:t>
    </w:r>
    <w:r w:rsidR="00725E4E" w:rsidRPr="00725E4E">
      <w:rPr>
        <w:rFonts w:ascii="Arial" w:hAnsi="Arial" w:cs="Arial"/>
        <w:b/>
        <w:bCs/>
        <w:color w:val="000000" w:themeColor="text1"/>
        <w:sz w:val="18"/>
        <w:szCs w:val="18"/>
      </w:rPr>
      <w:t>202</w:t>
    </w:r>
    <w:r w:rsidR="00215A63">
      <w:rPr>
        <w:rFonts w:ascii="Arial" w:hAnsi="Arial" w:cs="Arial"/>
        <w:b/>
        <w:bCs/>
        <w:color w:val="000000" w:themeColor="text1"/>
        <w:sz w:val="18"/>
        <w:szCs w:val="18"/>
      </w:rPr>
      <w:t>6</w:t>
    </w:r>
  </w:p>
  <w:p w14:paraId="5F955C89" w14:textId="77777777" w:rsidR="00E7195B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  <w:p w14:paraId="000BECEF" w14:textId="77777777" w:rsidR="00E7195B" w:rsidRPr="00CA2B15" w:rsidRDefault="00E7195B" w:rsidP="00E21DA5">
    <w:pPr>
      <w:pStyle w:val="Nagwek"/>
      <w:jc w:val="right"/>
      <w:rPr>
        <w:rFonts w:ascii="Arial" w:hAnsi="Arial" w:cs="Arial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20EA9" w14:textId="77777777" w:rsidR="00E7195B" w:rsidRPr="004C5CD6" w:rsidRDefault="00E7195B" w:rsidP="00850F7F">
    <w:pPr>
      <w:pStyle w:val="Stopka"/>
      <w:jc w:val="right"/>
      <w:rPr>
        <w:rStyle w:val="Numerstrony"/>
        <w:rFonts w:ascii="Arial" w:hAnsi="Arial" w:cs="Arial"/>
        <w:i/>
        <w:sz w:val="16"/>
        <w:szCs w:val="16"/>
      </w:rPr>
    </w:pPr>
    <w:r w:rsidRPr="004C5CD6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4C5CD6">
      <w:rPr>
        <w:rStyle w:val="Numerstrony"/>
        <w:rFonts w:ascii="Arial" w:hAnsi="Arial"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separate"/>
    </w:r>
    <w:r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4C5CD6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3939220B" w14:textId="77777777" w:rsidR="00E7195B" w:rsidRDefault="00E719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31226" w14:textId="77777777" w:rsidR="00EE11AC" w:rsidRDefault="00EE11AC">
      <w:r>
        <w:separator/>
      </w:r>
    </w:p>
  </w:footnote>
  <w:footnote w:type="continuationSeparator" w:id="0">
    <w:p w14:paraId="05A8C903" w14:textId="77777777" w:rsidR="00EE11AC" w:rsidRDefault="00EE11AC">
      <w:r>
        <w:continuationSeparator/>
      </w:r>
    </w:p>
  </w:footnote>
  <w:footnote w:type="continuationNotice" w:id="1">
    <w:p w14:paraId="685B4121" w14:textId="77777777" w:rsidR="00EE11AC" w:rsidRDefault="00EE11AC"/>
  </w:footnote>
  <w:footnote w:id="2">
    <w:p w14:paraId="005425C9" w14:textId="77777777" w:rsidR="00CC519D" w:rsidRPr="002D44B3" w:rsidRDefault="00CC519D" w:rsidP="00CC519D">
      <w:pPr>
        <w:rPr>
          <w:sz w:val="14"/>
          <w:szCs w:val="14"/>
        </w:rPr>
      </w:pPr>
      <w:r w:rsidRPr="007F1975">
        <w:rPr>
          <w:rStyle w:val="Odwoanieprzypisudolnego"/>
          <w:sz w:val="20"/>
          <w:szCs w:val="20"/>
        </w:rPr>
        <w:footnoteRef/>
      </w:r>
      <w:r w:rsidRPr="007F1975">
        <w:rPr>
          <w:sz w:val="20"/>
          <w:szCs w:val="20"/>
        </w:rPr>
        <w:t xml:space="preserve"> </w:t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Dotyczy: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a. Ustawy z dnia 13 kwietnia 2022 r. o szczególnych rozwiązaniach w zakresie przeciwdziałania wspieraniu agresji na Ukrainę oraz służących ochronie bezpieczeństwa narodowego,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b. Rozporządzenia Rady (UE) nr 833/2014 z dnia 31 lipca 2014 r. dotyczącego środków ograniczających w związku z działaniami Rosji destabilizującymi sytuację na Ukrainie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c. Rozporządzenia Rady (UE) nr 269/2014 z dnia 17 marca 2014 r. w sprawie środków ograniczających w odniesieniu do działań podważających integralność terytorialną, suwerenność i niezależność Ukrainy lub im zagrażających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d. Rozporządzenia Rady (WE) nr 765/2006 z dnia 18 maja 2006 r. dotyczącego środków ograniczających skierowanych przeciwko prezydentowi Aleksandrowi Łukaszence i niektórym urzędnikom z Białorusi wraz z rozporządzeniami zmieniającymi,</w:t>
      </w:r>
      <w:r w:rsidRPr="002D44B3">
        <w:rPr>
          <w:rFonts w:ascii="Arial" w:hAnsi="Arial" w:cs="Arial"/>
          <w:color w:val="000000"/>
          <w:sz w:val="14"/>
          <w:szCs w:val="14"/>
        </w:rPr>
        <w:br/>
      </w:r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e. Rozporządzenia Rady (UE) 2022/263 z dnia 23 lutego 2022 r. w sprawie środków ograniczających w odpowiedzi na uznanie niekontrolowanych przez rząd obszarów ukraińskich obwodów donieckiego i </w:t>
      </w:r>
      <w:proofErr w:type="spellStart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>ługańskiego</w:t>
      </w:r>
      <w:proofErr w:type="spellEnd"/>
      <w:r w:rsidRPr="002D44B3">
        <w:rPr>
          <w:rFonts w:ascii="Arial" w:hAnsi="Arial" w:cs="Arial"/>
          <w:color w:val="000000"/>
          <w:sz w:val="14"/>
          <w:szCs w:val="14"/>
          <w:shd w:val="clear" w:color="auto" w:fill="FDFDFD"/>
        </w:rPr>
        <w:t xml:space="preserve"> oraz nakazanie rozmieszczenia rosyjskich sił zbrojnych na tych obszarach wraz z rozporządzeniami zmieniającymi.</w:t>
      </w:r>
    </w:p>
    <w:p w14:paraId="373A3AA8" w14:textId="77777777" w:rsidR="00CC519D" w:rsidRDefault="00CC519D" w:rsidP="00CC519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ヒラギノ角ゴ Pro W3" w:hAnsi="Arial"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)"/>
      <w:lvlJc w:val="left"/>
      <w:pPr>
        <w:tabs>
          <w:tab w:val="num" w:pos="0"/>
        </w:tabs>
        <w:ind w:left="3960" w:hanging="72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0"/>
    <w:multiLevelType w:val="singleLevel"/>
    <w:tmpl w:val="4202C5C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 w:hint="default"/>
        <w:b w:val="0"/>
      </w:rPr>
    </w:lvl>
  </w:abstractNum>
  <w:abstractNum w:abstractNumId="2" w15:restartNumberingAfterBreak="0">
    <w:nsid w:val="010971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34B07B6"/>
    <w:multiLevelType w:val="hybridMultilevel"/>
    <w:tmpl w:val="5394AE0C"/>
    <w:lvl w:ilvl="0" w:tplc="A2809A50">
      <w:start w:val="1"/>
      <w:numFmt w:val="decimal"/>
      <w:lvlText w:val="%1)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CC50A">
      <w:start w:val="1"/>
      <w:numFmt w:val="lowerLetter"/>
      <w:lvlText w:val="%2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C46FA2A">
      <w:start w:val="1"/>
      <w:numFmt w:val="lowerRoman"/>
      <w:lvlText w:val="%3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8E720A">
      <w:start w:val="1"/>
      <w:numFmt w:val="decimal"/>
      <w:lvlText w:val="%4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D96F54A">
      <w:start w:val="1"/>
      <w:numFmt w:val="lowerLetter"/>
      <w:lvlText w:val="%5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464ABE6">
      <w:start w:val="1"/>
      <w:numFmt w:val="lowerRoman"/>
      <w:lvlText w:val="%6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38388C">
      <w:start w:val="1"/>
      <w:numFmt w:val="decimal"/>
      <w:lvlText w:val="%7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34E19C">
      <w:start w:val="1"/>
      <w:numFmt w:val="lowerLetter"/>
      <w:lvlText w:val="%8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6E588E">
      <w:start w:val="1"/>
      <w:numFmt w:val="lowerRoman"/>
      <w:lvlText w:val="%9"/>
      <w:lvlJc w:val="left"/>
      <w:pPr>
        <w:ind w:left="72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73C31D2"/>
    <w:multiLevelType w:val="hybridMultilevel"/>
    <w:tmpl w:val="03CC2204"/>
    <w:lvl w:ilvl="0" w:tplc="DF5455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4600E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03D38EC"/>
    <w:multiLevelType w:val="hybridMultilevel"/>
    <w:tmpl w:val="FDF8E12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2131619"/>
    <w:multiLevelType w:val="hybridMultilevel"/>
    <w:tmpl w:val="E97CB678"/>
    <w:lvl w:ilvl="0" w:tplc="71C4E22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313C1"/>
    <w:multiLevelType w:val="hybridMultilevel"/>
    <w:tmpl w:val="17AECB04"/>
    <w:lvl w:ilvl="0" w:tplc="DB12F844">
      <w:start w:val="1"/>
      <w:numFmt w:val="lowerLetter"/>
      <w:lvlText w:val="%1)"/>
      <w:lvlJc w:val="left"/>
      <w:pPr>
        <w:ind w:left="108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4C557E"/>
    <w:multiLevelType w:val="hybridMultilevel"/>
    <w:tmpl w:val="4D80B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59282B"/>
    <w:multiLevelType w:val="hybridMultilevel"/>
    <w:tmpl w:val="997C974E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62125B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16DE7B97"/>
    <w:multiLevelType w:val="hybridMultilevel"/>
    <w:tmpl w:val="0C02E3A0"/>
    <w:lvl w:ilvl="0" w:tplc="BC1618A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B18E4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E3D45F6"/>
    <w:multiLevelType w:val="hybridMultilevel"/>
    <w:tmpl w:val="6EFE85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42D0773"/>
    <w:multiLevelType w:val="multilevel"/>
    <w:tmpl w:val="D8605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B74662"/>
    <w:multiLevelType w:val="hybridMultilevel"/>
    <w:tmpl w:val="33E43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C40B4D"/>
    <w:multiLevelType w:val="hybridMultilevel"/>
    <w:tmpl w:val="A2CE55B6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9D742F"/>
    <w:multiLevelType w:val="hybridMultilevel"/>
    <w:tmpl w:val="FF30977E"/>
    <w:lvl w:ilvl="0" w:tplc="C7627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20117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E6107E"/>
    <w:multiLevelType w:val="hybridMultilevel"/>
    <w:tmpl w:val="C1A68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B91DDD"/>
    <w:multiLevelType w:val="hybridMultilevel"/>
    <w:tmpl w:val="BD32D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440926"/>
    <w:multiLevelType w:val="hybridMultilevel"/>
    <w:tmpl w:val="1DB876A4"/>
    <w:lvl w:ilvl="0" w:tplc="130C239A">
      <w:start w:val="1"/>
      <w:numFmt w:val="decimal"/>
      <w:lvlText w:val="%1."/>
      <w:lvlJc w:val="left"/>
      <w:pPr>
        <w:tabs>
          <w:tab w:val="num" w:pos="517"/>
        </w:tabs>
        <w:ind w:left="517" w:hanging="37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2E5846"/>
    <w:multiLevelType w:val="hybridMultilevel"/>
    <w:tmpl w:val="99F281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B07E5D"/>
    <w:multiLevelType w:val="multilevel"/>
    <w:tmpl w:val="A848646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47E01200"/>
    <w:multiLevelType w:val="multilevel"/>
    <w:tmpl w:val="788862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4A6673E7"/>
    <w:multiLevelType w:val="hybridMultilevel"/>
    <w:tmpl w:val="66D09E0A"/>
    <w:lvl w:ilvl="0" w:tplc="E01C2E26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DD705B0"/>
    <w:multiLevelType w:val="multilevel"/>
    <w:tmpl w:val="73FCF9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28" w15:restartNumberingAfterBreak="0">
    <w:nsid w:val="556E3506"/>
    <w:multiLevelType w:val="hybridMultilevel"/>
    <w:tmpl w:val="D51C4DD0"/>
    <w:lvl w:ilvl="0" w:tplc="C76279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2351C3"/>
    <w:multiLevelType w:val="hybridMultilevel"/>
    <w:tmpl w:val="21F8A4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97652D"/>
    <w:multiLevelType w:val="hybridMultilevel"/>
    <w:tmpl w:val="6D98ED7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58F91911"/>
    <w:multiLevelType w:val="hybridMultilevel"/>
    <w:tmpl w:val="0DEA2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5716E4"/>
    <w:multiLevelType w:val="hybridMultilevel"/>
    <w:tmpl w:val="6082D274"/>
    <w:lvl w:ilvl="0" w:tplc="68F6067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9E68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E105845"/>
    <w:multiLevelType w:val="hybridMultilevel"/>
    <w:tmpl w:val="4064B8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237C9"/>
    <w:multiLevelType w:val="hybridMultilevel"/>
    <w:tmpl w:val="B4640996"/>
    <w:lvl w:ilvl="0" w:tplc="0BAE5746">
      <w:start w:val="1"/>
      <w:numFmt w:val="bullet"/>
      <w:lvlText w:val="-"/>
      <w:lvlJc w:val="left"/>
      <w:pPr>
        <w:ind w:left="3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062F38">
      <w:start w:val="1"/>
      <w:numFmt w:val="bullet"/>
      <w:lvlText w:val="o"/>
      <w:lvlJc w:val="left"/>
      <w:pPr>
        <w:ind w:left="21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E8B2FA">
      <w:start w:val="1"/>
      <w:numFmt w:val="bullet"/>
      <w:lvlText w:val="▪"/>
      <w:lvlJc w:val="left"/>
      <w:pPr>
        <w:ind w:left="29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8A0A1A">
      <w:start w:val="1"/>
      <w:numFmt w:val="bullet"/>
      <w:lvlText w:val="•"/>
      <w:lvlJc w:val="left"/>
      <w:pPr>
        <w:ind w:left="36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88DBFC">
      <w:start w:val="1"/>
      <w:numFmt w:val="bullet"/>
      <w:lvlText w:val="o"/>
      <w:lvlJc w:val="left"/>
      <w:pPr>
        <w:ind w:left="4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3C04594">
      <w:start w:val="1"/>
      <w:numFmt w:val="bullet"/>
      <w:lvlText w:val="▪"/>
      <w:lvlJc w:val="left"/>
      <w:pPr>
        <w:ind w:left="5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872CA76">
      <w:start w:val="1"/>
      <w:numFmt w:val="bullet"/>
      <w:lvlText w:val="•"/>
      <w:lvlJc w:val="left"/>
      <w:pPr>
        <w:ind w:left="5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CCE836">
      <w:start w:val="1"/>
      <w:numFmt w:val="bullet"/>
      <w:lvlText w:val="o"/>
      <w:lvlJc w:val="left"/>
      <w:pPr>
        <w:ind w:left="6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60ABC32">
      <w:start w:val="1"/>
      <w:numFmt w:val="bullet"/>
      <w:lvlText w:val="▪"/>
      <w:lvlJc w:val="left"/>
      <w:pPr>
        <w:ind w:left="7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2330E71"/>
    <w:multiLevelType w:val="multilevel"/>
    <w:tmpl w:val="788862B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7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E333DD"/>
    <w:multiLevelType w:val="hybridMultilevel"/>
    <w:tmpl w:val="AD5AE7A4"/>
    <w:lvl w:ilvl="0" w:tplc="47ACDE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9" w15:restartNumberingAfterBreak="0">
    <w:nsid w:val="68025BD3"/>
    <w:multiLevelType w:val="hybridMultilevel"/>
    <w:tmpl w:val="9E165F0C"/>
    <w:lvl w:ilvl="0" w:tplc="DFD6A6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7">
      <w:start w:val="1"/>
      <w:numFmt w:val="lowerLetter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09B2C5C"/>
    <w:multiLevelType w:val="hybridMultilevel"/>
    <w:tmpl w:val="9B4E90FA"/>
    <w:lvl w:ilvl="0" w:tplc="7FC052A2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2B675FF"/>
    <w:multiLevelType w:val="hybridMultilevel"/>
    <w:tmpl w:val="E4622C4C"/>
    <w:lvl w:ilvl="0" w:tplc="B80E8C22">
      <w:start w:val="1"/>
      <w:numFmt w:val="decimal"/>
      <w:lvlText w:val="%1."/>
      <w:lvlJc w:val="left"/>
      <w:pPr>
        <w:ind w:left="720" w:hanging="720"/>
      </w:pPr>
      <w:rPr>
        <w:rFonts w:asciiTheme="minorHAnsi" w:eastAsia="Calibri" w:hAnsiTheme="minorHAnsi" w:cs="Arial"/>
      </w:rPr>
    </w:lvl>
    <w:lvl w:ilvl="1" w:tplc="04150019">
      <w:start w:val="1"/>
      <w:numFmt w:val="lowerLetter"/>
      <w:lvlText w:val="%2."/>
      <w:lvlJc w:val="left"/>
      <w:pPr>
        <w:ind w:left="731" w:hanging="360"/>
      </w:pPr>
    </w:lvl>
    <w:lvl w:ilvl="2" w:tplc="0415001B">
      <w:start w:val="1"/>
      <w:numFmt w:val="lowerRoman"/>
      <w:lvlText w:val="%3."/>
      <w:lvlJc w:val="right"/>
      <w:pPr>
        <w:ind w:left="1451" w:hanging="180"/>
      </w:pPr>
    </w:lvl>
    <w:lvl w:ilvl="3" w:tplc="0415000F">
      <w:start w:val="1"/>
      <w:numFmt w:val="decimal"/>
      <w:lvlText w:val="%4."/>
      <w:lvlJc w:val="left"/>
      <w:pPr>
        <w:ind w:left="2171" w:hanging="360"/>
      </w:pPr>
    </w:lvl>
    <w:lvl w:ilvl="4" w:tplc="04150019">
      <w:start w:val="1"/>
      <w:numFmt w:val="lowerLetter"/>
      <w:lvlText w:val="%5."/>
      <w:lvlJc w:val="left"/>
      <w:pPr>
        <w:ind w:left="2891" w:hanging="360"/>
      </w:pPr>
    </w:lvl>
    <w:lvl w:ilvl="5" w:tplc="0415001B">
      <w:start w:val="1"/>
      <w:numFmt w:val="lowerRoman"/>
      <w:lvlText w:val="%6."/>
      <w:lvlJc w:val="right"/>
      <w:pPr>
        <w:ind w:left="3611" w:hanging="180"/>
      </w:pPr>
    </w:lvl>
    <w:lvl w:ilvl="6" w:tplc="0415000F">
      <w:start w:val="1"/>
      <w:numFmt w:val="decimal"/>
      <w:lvlText w:val="%7."/>
      <w:lvlJc w:val="left"/>
      <w:pPr>
        <w:ind w:left="4331" w:hanging="360"/>
      </w:pPr>
    </w:lvl>
    <w:lvl w:ilvl="7" w:tplc="04150019">
      <w:start w:val="1"/>
      <w:numFmt w:val="lowerLetter"/>
      <w:lvlText w:val="%8."/>
      <w:lvlJc w:val="left"/>
      <w:pPr>
        <w:ind w:left="5051" w:hanging="360"/>
      </w:pPr>
    </w:lvl>
    <w:lvl w:ilvl="8" w:tplc="0415001B">
      <w:start w:val="1"/>
      <w:numFmt w:val="lowerRoman"/>
      <w:lvlText w:val="%9."/>
      <w:lvlJc w:val="right"/>
      <w:pPr>
        <w:ind w:left="5771" w:hanging="180"/>
      </w:pPr>
    </w:lvl>
  </w:abstractNum>
  <w:abstractNum w:abstractNumId="42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73D30A1"/>
    <w:multiLevelType w:val="hybridMultilevel"/>
    <w:tmpl w:val="BBFE742E"/>
    <w:lvl w:ilvl="0" w:tplc="ADCCF4D0">
      <w:start w:val="1"/>
      <w:numFmt w:val="lowerLetter"/>
      <w:lvlText w:val="%1)"/>
      <w:lvlJc w:val="left"/>
      <w:pPr>
        <w:ind w:left="927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CEB16E5"/>
    <w:multiLevelType w:val="hybridMultilevel"/>
    <w:tmpl w:val="20F81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F3D24"/>
    <w:multiLevelType w:val="hybridMultilevel"/>
    <w:tmpl w:val="7F80B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4444057">
    <w:abstractNumId w:val="42"/>
  </w:num>
  <w:num w:numId="2" w16cid:durableId="1464159552">
    <w:abstractNumId w:val="17"/>
  </w:num>
  <w:num w:numId="3" w16cid:durableId="1363819191">
    <w:abstractNumId w:val="10"/>
  </w:num>
  <w:num w:numId="4" w16cid:durableId="2087604123">
    <w:abstractNumId w:val="14"/>
  </w:num>
  <w:num w:numId="5" w16cid:durableId="1183321549">
    <w:abstractNumId w:val="37"/>
  </w:num>
  <w:num w:numId="6" w16cid:durableId="1970283396">
    <w:abstractNumId w:val="6"/>
  </w:num>
  <w:num w:numId="7" w16cid:durableId="68590574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14391025">
    <w:abstractNumId w:val="30"/>
  </w:num>
  <w:num w:numId="9" w16cid:durableId="2070103509">
    <w:abstractNumId w:val="9"/>
  </w:num>
  <w:num w:numId="10" w16cid:durableId="1729955987">
    <w:abstractNumId w:val="39"/>
  </w:num>
  <w:num w:numId="11" w16cid:durableId="387655927">
    <w:abstractNumId w:val="38"/>
  </w:num>
  <w:num w:numId="12" w16cid:durableId="197421728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99541236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242380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15183438">
    <w:abstractNumId w:val="4"/>
  </w:num>
  <w:num w:numId="16" w16cid:durableId="76095586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0860850">
    <w:abstractNumId w:val="29"/>
  </w:num>
  <w:num w:numId="18" w16cid:durableId="1012679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9586730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42413147">
    <w:abstractNumId w:val="18"/>
  </w:num>
  <w:num w:numId="21" w16cid:durableId="367610017">
    <w:abstractNumId w:val="28"/>
  </w:num>
  <w:num w:numId="22" w16cid:durableId="134743770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29784676">
    <w:abstractNumId w:val="15"/>
  </w:num>
  <w:num w:numId="24" w16cid:durableId="1394232413">
    <w:abstractNumId w:val="26"/>
  </w:num>
  <w:num w:numId="25" w16cid:durableId="1337344536">
    <w:abstractNumId w:val="34"/>
  </w:num>
  <w:num w:numId="26" w16cid:durableId="1729378032">
    <w:abstractNumId w:val="20"/>
  </w:num>
  <w:num w:numId="27" w16cid:durableId="272253537">
    <w:abstractNumId w:val="45"/>
  </w:num>
  <w:num w:numId="28" w16cid:durableId="1920091338">
    <w:abstractNumId w:val="23"/>
  </w:num>
  <w:num w:numId="29" w16cid:durableId="30155590">
    <w:abstractNumId w:val="7"/>
  </w:num>
  <w:num w:numId="30" w16cid:durableId="145172577">
    <w:abstractNumId w:val="33"/>
  </w:num>
  <w:num w:numId="31" w16cid:durableId="330564077">
    <w:abstractNumId w:val="5"/>
  </w:num>
  <w:num w:numId="32" w16cid:durableId="482815712">
    <w:abstractNumId w:val="11"/>
  </w:num>
  <w:num w:numId="33" w16cid:durableId="342125931">
    <w:abstractNumId w:val="27"/>
  </w:num>
  <w:num w:numId="34" w16cid:durableId="1370909659">
    <w:abstractNumId w:val="41"/>
  </w:num>
  <w:num w:numId="35" w16cid:durableId="540244580">
    <w:abstractNumId w:val="21"/>
  </w:num>
  <w:num w:numId="36" w16cid:durableId="935136653">
    <w:abstractNumId w:val="2"/>
  </w:num>
  <w:num w:numId="37" w16cid:durableId="830409164">
    <w:abstractNumId w:val="8"/>
  </w:num>
  <w:num w:numId="38" w16cid:durableId="1635678086">
    <w:abstractNumId w:val="13"/>
  </w:num>
  <w:num w:numId="39" w16cid:durableId="443231764">
    <w:abstractNumId w:val="36"/>
  </w:num>
  <w:num w:numId="40" w16cid:durableId="806312618">
    <w:abstractNumId w:val="25"/>
  </w:num>
  <w:num w:numId="41" w16cid:durableId="875774108">
    <w:abstractNumId w:val="12"/>
  </w:num>
  <w:num w:numId="42" w16cid:durableId="5442854">
    <w:abstractNumId w:val="19"/>
  </w:num>
  <w:num w:numId="43" w16cid:durableId="724915625">
    <w:abstractNumId w:val="3"/>
  </w:num>
  <w:num w:numId="44" w16cid:durableId="1452550795">
    <w:abstractNumId w:val="35"/>
  </w:num>
  <w:num w:numId="45" w16cid:durableId="1264609270">
    <w:abstractNumId w:val="42"/>
    <w:lvlOverride w:ilvl="0">
      <w:startOverride w:val="1"/>
    </w:lvlOverride>
    <w:lvlOverride w:ilvl="1"/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28B6"/>
    <w:rsid w:val="00002B18"/>
    <w:rsid w:val="00002E47"/>
    <w:rsid w:val="00005AFD"/>
    <w:rsid w:val="00005F60"/>
    <w:rsid w:val="00006874"/>
    <w:rsid w:val="000078BA"/>
    <w:rsid w:val="00010C60"/>
    <w:rsid w:val="00013101"/>
    <w:rsid w:val="0001327A"/>
    <w:rsid w:val="00013CBE"/>
    <w:rsid w:val="00014F5D"/>
    <w:rsid w:val="000204C4"/>
    <w:rsid w:val="000211B9"/>
    <w:rsid w:val="00021F16"/>
    <w:rsid w:val="000224A3"/>
    <w:rsid w:val="0002417B"/>
    <w:rsid w:val="000246C4"/>
    <w:rsid w:val="00024A8B"/>
    <w:rsid w:val="00026DAF"/>
    <w:rsid w:val="00030030"/>
    <w:rsid w:val="00030577"/>
    <w:rsid w:val="00032D5B"/>
    <w:rsid w:val="0003453F"/>
    <w:rsid w:val="000351BE"/>
    <w:rsid w:val="00037607"/>
    <w:rsid w:val="00037854"/>
    <w:rsid w:val="00037D75"/>
    <w:rsid w:val="00040A88"/>
    <w:rsid w:val="00040CE4"/>
    <w:rsid w:val="000426F7"/>
    <w:rsid w:val="00042B13"/>
    <w:rsid w:val="00042CDC"/>
    <w:rsid w:val="00044337"/>
    <w:rsid w:val="00044DCB"/>
    <w:rsid w:val="00045460"/>
    <w:rsid w:val="00046812"/>
    <w:rsid w:val="00050332"/>
    <w:rsid w:val="0005049F"/>
    <w:rsid w:val="00050F20"/>
    <w:rsid w:val="0005128A"/>
    <w:rsid w:val="00051B84"/>
    <w:rsid w:val="00052AFB"/>
    <w:rsid w:val="0005322B"/>
    <w:rsid w:val="0005424E"/>
    <w:rsid w:val="00054E22"/>
    <w:rsid w:val="00056041"/>
    <w:rsid w:val="000568FE"/>
    <w:rsid w:val="0005728B"/>
    <w:rsid w:val="000624BE"/>
    <w:rsid w:val="00062C2C"/>
    <w:rsid w:val="0006337F"/>
    <w:rsid w:val="00063A46"/>
    <w:rsid w:val="000644F6"/>
    <w:rsid w:val="000652EA"/>
    <w:rsid w:val="0006749B"/>
    <w:rsid w:val="00067586"/>
    <w:rsid w:val="00067873"/>
    <w:rsid w:val="00067FC4"/>
    <w:rsid w:val="00071B56"/>
    <w:rsid w:val="00073EE1"/>
    <w:rsid w:val="00076F01"/>
    <w:rsid w:val="00077996"/>
    <w:rsid w:val="00082CF9"/>
    <w:rsid w:val="00083EAC"/>
    <w:rsid w:val="00084659"/>
    <w:rsid w:val="00086953"/>
    <w:rsid w:val="000869F3"/>
    <w:rsid w:val="000871FE"/>
    <w:rsid w:val="000903DD"/>
    <w:rsid w:val="00090FD8"/>
    <w:rsid w:val="000914ED"/>
    <w:rsid w:val="00091DAF"/>
    <w:rsid w:val="00092847"/>
    <w:rsid w:val="00092F12"/>
    <w:rsid w:val="00092F7D"/>
    <w:rsid w:val="000937B9"/>
    <w:rsid w:val="000941E7"/>
    <w:rsid w:val="00094474"/>
    <w:rsid w:val="0009567A"/>
    <w:rsid w:val="00095D97"/>
    <w:rsid w:val="000965FC"/>
    <w:rsid w:val="0009742D"/>
    <w:rsid w:val="000A0742"/>
    <w:rsid w:val="000A0B09"/>
    <w:rsid w:val="000A1E9A"/>
    <w:rsid w:val="000A233F"/>
    <w:rsid w:val="000A2FB8"/>
    <w:rsid w:val="000A3521"/>
    <w:rsid w:val="000A371B"/>
    <w:rsid w:val="000A3BC3"/>
    <w:rsid w:val="000A59A7"/>
    <w:rsid w:val="000A5EA7"/>
    <w:rsid w:val="000A6A0A"/>
    <w:rsid w:val="000A7765"/>
    <w:rsid w:val="000B2A6E"/>
    <w:rsid w:val="000B4C96"/>
    <w:rsid w:val="000B528B"/>
    <w:rsid w:val="000B5866"/>
    <w:rsid w:val="000B5ECE"/>
    <w:rsid w:val="000B7B98"/>
    <w:rsid w:val="000C1975"/>
    <w:rsid w:val="000C1EF6"/>
    <w:rsid w:val="000C2265"/>
    <w:rsid w:val="000C23A6"/>
    <w:rsid w:val="000C3185"/>
    <w:rsid w:val="000C3CB0"/>
    <w:rsid w:val="000C5090"/>
    <w:rsid w:val="000C6C69"/>
    <w:rsid w:val="000C7834"/>
    <w:rsid w:val="000C7A3F"/>
    <w:rsid w:val="000C7B06"/>
    <w:rsid w:val="000D036B"/>
    <w:rsid w:val="000D2773"/>
    <w:rsid w:val="000D3B47"/>
    <w:rsid w:val="000D3D9B"/>
    <w:rsid w:val="000D42CE"/>
    <w:rsid w:val="000D42FC"/>
    <w:rsid w:val="000D4C17"/>
    <w:rsid w:val="000D505B"/>
    <w:rsid w:val="000D568F"/>
    <w:rsid w:val="000D671A"/>
    <w:rsid w:val="000D796B"/>
    <w:rsid w:val="000E1248"/>
    <w:rsid w:val="000E3E1D"/>
    <w:rsid w:val="000E440E"/>
    <w:rsid w:val="000E44C0"/>
    <w:rsid w:val="000E5BBD"/>
    <w:rsid w:val="000F0A2C"/>
    <w:rsid w:val="000F0E86"/>
    <w:rsid w:val="000F2849"/>
    <w:rsid w:val="000F34AA"/>
    <w:rsid w:val="000F44B0"/>
    <w:rsid w:val="000F44FA"/>
    <w:rsid w:val="000F4636"/>
    <w:rsid w:val="000F687C"/>
    <w:rsid w:val="001000F5"/>
    <w:rsid w:val="001006F9"/>
    <w:rsid w:val="0010112B"/>
    <w:rsid w:val="00101E0C"/>
    <w:rsid w:val="00102E51"/>
    <w:rsid w:val="00104F5F"/>
    <w:rsid w:val="00107891"/>
    <w:rsid w:val="00107CEC"/>
    <w:rsid w:val="001106EE"/>
    <w:rsid w:val="001107F2"/>
    <w:rsid w:val="00110942"/>
    <w:rsid w:val="00110DF6"/>
    <w:rsid w:val="001117AF"/>
    <w:rsid w:val="00111CCB"/>
    <w:rsid w:val="0011260B"/>
    <w:rsid w:val="0011361C"/>
    <w:rsid w:val="00114927"/>
    <w:rsid w:val="001150BA"/>
    <w:rsid w:val="001155A8"/>
    <w:rsid w:val="00115B5C"/>
    <w:rsid w:val="001160A6"/>
    <w:rsid w:val="0011790D"/>
    <w:rsid w:val="0012088F"/>
    <w:rsid w:val="00120AC5"/>
    <w:rsid w:val="00121157"/>
    <w:rsid w:val="00123249"/>
    <w:rsid w:val="00124D2D"/>
    <w:rsid w:val="00124D75"/>
    <w:rsid w:val="001255F2"/>
    <w:rsid w:val="00127051"/>
    <w:rsid w:val="00127357"/>
    <w:rsid w:val="0012750F"/>
    <w:rsid w:val="001275CB"/>
    <w:rsid w:val="00127EA2"/>
    <w:rsid w:val="0013050A"/>
    <w:rsid w:val="00131670"/>
    <w:rsid w:val="00131793"/>
    <w:rsid w:val="00132219"/>
    <w:rsid w:val="0013564F"/>
    <w:rsid w:val="00135756"/>
    <w:rsid w:val="00135979"/>
    <w:rsid w:val="0013698A"/>
    <w:rsid w:val="001369D6"/>
    <w:rsid w:val="00136A2F"/>
    <w:rsid w:val="001373A1"/>
    <w:rsid w:val="0014109C"/>
    <w:rsid w:val="00141372"/>
    <w:rsid w:val="0014178D"/>
    <w:rsid w:val="00141979"/>
    <w:rsid w:val="0014383E"/>
    <w:rsid w:val="00143956"/>
    <w:rsid w:val="00144421"/>
    <w:rsid w:val="00144D2E"/>
    <w:rsid w:val="00145178"/>
    <w:rsid w:val="001462B3"/>
    <w:rsid w:val="00146658"/>
    <w:rsid w:val="001475B5"/>
    <w:rsid w:val="001475DB"/>
    <w:rsid w:val="00147AD0"/>
    <w:rsid w:val="001506E7"/>
    <w:rsid w:val="00153DA1"/>
    <w:rsid w:val="00155130"/>
    <w:rsid w:val="001551D6"/>
    <w:rsid w:val="00155425"/>
    <w:rsid w:val="001555AE"/>
    <w:rsid w:val="00160E1F"/>
    <w:rsid w:val="0016106E"/>
    <w:rsid w:val="001614C2"/>
    <w:rsid w:val="0016320F"/>
    <w:rsid w:val="00163806"/>
    <w:rsid w:val="00164FB9"/>
    <w:rsid w:val="00170F3B"/>
    <w:rsid w:val="0017223E"/>
    <w:rsid w:val="001723DD"/>
    <w:rsid w:val="001731F1"/>
    <w:rsid w:val="00173621"/>
    <w:rsid w:val="00173768"/>
    <w:rsid w:val="001759D4"/>
    <w:rsid w:val="00177078"/>
    <w:rsid w:val="00180E04"/>
    <w:rsid w:val="00180E15"/>
    <w:rsid w:val="00181F27"/>
    <w:rsid w:val="00182108"/>
    <w:rsid w:val="00182BE4"/>
    <w:rsid w:val="00183195"/>
    <w:rsid w:val="00183997"/>
    <w:rsid w:val="00184E61"/>
    <w:rsid w:val="001866CE"/>
    <w:rsid w:val="00187907"/>
    <w:rsid w:val="001905DF"/>
    <w:rsid w:val="001917C1"/>
    <w:rsid w:val="00191BD4"/>
    <w:rsid w:val="00193566"/>
    <w:rsid w:val="00193853"/>
    <w:rsid w:val="00195EE7"/>
    <w:rsid w:val="0019763E"/>
    <w:rsid w:val="001A3421"/>
    <w:rsid w:val="001A3BE6"/>
    <w:rsid w:val="001A4310"/>
    <w:rsid w:val="001A454B"/>
    <w:rsid w:val="001A4FBB"/>
    <w:rsid w:val="001A53F2"/>
    <w:rsid w:val="001A75F2"/>
    <w:rsid w:val="001B4058"/>
    <w:rsid w:val="001B4277"/>
    <w:rsid w:val="001B52D0"/>
    <w:rsid w:val="001B5323"/>
    <w:rsid w:val="001B54D9"/>
    <w:rsid w:val="001B6E6A"/>
    <w:rsid w:val="001C0624"/>
    <w:rsid w:val="001C2146"/>
    <w:rsid w:val="001C2D3F"/>
    <w:rsid w:val="001C40BE"/>
    <w:rsid w:val="001C44D2"/>
    <w:rsid w:val="001C45C6"/>
    <w:rsid w:val="001C4C14"/>
    <w:rsid w:val="001C6BDC"/>
    <w:rsid w:val="001C6C5E"/>
    <w:rsid w:val="001C757B"/>
    <w:rsid w:val="001C77BB"/>
    <w:rsid w:val="001D0767"/>
    <w:rsid w:val="001D09DD"/>
    <w:rsid w:val="001D0EE6"/>
    <w:rsid w:val="001D2143"/>
    <w:rsid w:val="001D32A6"/>
    <w:rsid w:val="001D6B84"/>
    <w:rsid w:val="001D6BA7"/>
    <w:rsid w:val="001D7EB2"/>
    <w:rsid w:val="001E05CC"/>
    <w:rsid w:val="001E0BA7"/>
    <w:rsid w:val="001E0E18"/>
    <w:rsid w:val="001E1A03"/>
    <w:rsid w:val="001E4DD5"/>
    <w:rsid w:val="001E6FCB"/>
    <w:rsid w:val="001E7864"/>
    <w:rsid w:val="001E7F79"/>
    <w:rsid w:val="001F50D3"/>
    <w:rsid w:val="001F57B5"/>
    <w:rsid w:val="001F61B9"/>
    <w:rsid w:val="001F6418"/>
    <w:rsid w:val="001F6DAC"/>
    <w:rsid w:val="002014B1"/>
    <w:rsid w:val="00202BB4"/>
    <w:rsid w:val="0020310C"/>
    <w:rsid w:val="0020430B"/>
    <w:rsid w:val="00204C49"/>
    <w:rsid w:val="00204EBF"/>
    <w:rsid w:val="00207E70"/>
    <w:rsid w:val="00210248"/>
    <w:rsid w:val="00210B7F"/>
    <w:rsid w:val="00211611"/>
    <w:rsid w:val="00211903"/>
    <w:rsid w:val="00211C3F"/>
    <w:rsid w:val="002135F6"/>
    <w:rsid w:val="00213BD5"/>
    <w:rsid w:val="00215A63"/>
    <w:rsid w:val="002160C7"/>
    <w:rsid w:val="002178D1"/>
    <w:rsid w:val="00221FD6"/>
    <w:rsid w:val="002244BC"/>
    <w:rsid w:val="00224AD0"/>
    <w:rsid w:val="002252FF"/>
    <w:rsid w:val="0022772B"/>
    <w:rsid w:val="0023049E"/>
    <w:rsid w:val="002305CB"/>
    <w:rsid w:val="00230E7F"/>
    <w:rsid w:val="00234055"/>
    <w:rsid w:val="00234E55"/>
    <w:rsid w:val="00235B3F"/>
    <w:rsid w:val="00236A1F"/>
    <w:rsid w:val="00236BFE"/>
    <w:rsid w:val="002375E8"/>
    <w:rsid w:val="002400DE"/>
    <w:rsid w:val="00240CBA"/>
    <w:rsid w:val="00240DD2"/>
    <w:rsid w:val="00242C3E"/>
    <w:rsid w:val="002448BF"/>
    <w:rsid w:val="00245B81"/>
    <w:rsid w:val="00245F83"/>
    <w:rsid w:val="00246AF0"/>
    <w:rsid w:val="002471D8"/>
    <w:rsid w:val="00251F1C"/>
    <w:rsid w:val="00253C63"/>
    <w:rsid w:val="002576A6"/>
    <w:rsid w:val="00257FE8"/>
    <w:rsid w:val="002605AD"/>
    <w:rsid w:val="002617C6"/>
    <w:rsid w:val="00261BD5"/>
    <w:rsid w:val="00262B20"/>
    <w:rsid w:val="00263CA5"/>
    <w:rsid w:val="00265AEA"/>
    <w:rsid w:val="00265DE6"/>
    <w:rsid w:val="0026777D"/>
    <w:rsid w:val="00267EE8"/>
    <w:rsid w:val="002712F3"/>
    <w:rsid w:val="002720E3"/>
    <w:rsid w:val="00273325"/>
    <w:rsid w:val="002742D8"/>
    <w:rsid w:val="00275400"/>
    <w:rsid w:val="00275F96"/>
    <w:rsid w:val="00276945"/>
    <w:rsid w:val="00276EEA"/>
    <w:rsid w:val="002770A2"/>
    <w:rsid w:val="002807C2"/>
    <w:rsid w:val="0028083F"/>
    <w:rsid w:val="00283613"/>
    <w:rsid w:val="00283872"/>
    <w:rsid w:val="00286B68"/>
    <w:rsid w:val="00287197"/>
    <w:rsid w:val="002879DD"/>
    <w:rsid w:val="00290602"/>
    <w:rsid w:val="0029545F"/>
    <w:rsid w:val="00297676"/>
    <w:rsid w:val="002979DE"/>
    <w:rsid w:val="00297A8E"/>
    <w:rsid w:val="002A46E7"/>
    <w:rsid w:val="002A4F88"/>
    <w:rsid w:val="002A5DA1"/>
    <w:rsid w:val="002B21AC"/>
    <w:rsid w:val="002B29E9"/>
    <w:rsid w:val="002B308B"/>
    <w:rsid w:val="002B5C2B"/>
    <w:rsid w:val="002B5C8E"/>
    <w:rsid w:val="002B5FD9"/>
    <w:rsid w:val="002B6145"/>
    <w:rsid w:val="002B6217"/>
    <w:rsid w:val="002C0302"/>
    <w:rsid w:val="002C043F"/>
    <w:rsid w:val="002C0AA6"/>
    <w:rsid w:val="002C116E"/>
    <w:rsid w:val="002C141F"/>
    <w:rsid w:val="002C20F6"/>
    <w:rsid w:val="002C20FD"/>
    <w:rsid w:val="002C522A"/>
    <w:rsid w:val="002C544E"/>
    <w:rsid w:val="002C5702"/>
    <w:rsid w:val="002C7E23"/>
    <w:rsid w:val="002C7FB2"/>
    <w:rsid w:val="002D1039"/>
    <w:rsid w:val="002D1354"/>
    <w:rsid w:val="002D18F5"/>
    <w:rsid w:val="002D4482"/>
    <w:rsid w:val="002D6323"/>
    <w:rsid w:val="002D7A09"/>
    <w:rsid w:val="002D7D72"/>
    <w:rsid w:val="002E0A2A"/>
    <w:rsid w:val="002E0A4E"/>
    <w:rsid w:val="002E1D35"/>
    <w:rsid w:val="002E2441"/>
    <w:rsid w:val="002E3BC4"/>
    <w:rsid w:val="002E53A1"/>
    <w:rsid w:val="002E5F91"/>
    <w:rsid w:val="002E61FB"/>
    <w:rsid w:val="002F04FC"/>
    <w:rsid w:val="002F0638"/>
    <w:rsid w:val="002F12F5"/>
    <w:rsid w:val="002F3477"/>
    <w:rsid w:val="002F39F7"/>
    <w:rsid w:val="002F3DF7"/>
    <w:rsid w:val="002F7316"/>
    <w:rsid w:val="00301559"/>
    <w:rsid w:val="00302A75"/>
    <w:rsid w:val="00302DB6"/>
    <w:rsid w:val="00305336"/>
    <w:rsid w:val="003070A0"/>
    <w:rsid w:val="0030778C"/>
    <w:rsid w:val="0031180B"/>
    <w:rsid w:val="00311921"/>
    <w:rsid w:val="00312C4A"/>
    <w:rsid w:val="00312DAE"/>
    <w:rsid w:val="00313892"/>
    <w:rsid w:val="00313C18"/>
    <w:rsid w:val="003159C6"/>
    <w:rsid w:val="00315DFA"/>
    <w:rsid w:val="0031619D"/>
    <w:rsid w:val="0031674B"/>
    <w:rsid w:val="00316853"/>
    <w:rsid w:val="003175A1"/>
    <w:rsid w:val="00317E21"/>
    <w:rsid w:val="00321198"/>
    <w:rsid w:val="003219F5"/>
    <w:rsid w:val="00322D89"/>
    <w:rsid w:val="00323D6E"/>
    <w:rsid w:val="003265A4"/>
    <w:rsid w:val="00326B5E"/>
    <w:rsid w:val="0033051B"/>
    <w:rsid w:val="00331100"/>
    <w:rsid w:val="003312A5"/>
    <w:rsid w:val="003323B7"/>
    <w:rsid w:val="00334FBD"/>
    <w:rsid w:val="003352EF"/>
    <w:rsid w:val="00335D1A"/>
    <w:rsid w:val="00336485"/>
    <w:rsid w:val="00337468"/>
    <w:rsid w:val="003376BF"/>
    <w:rsid w:val="00346434"/>
    <w:rsid w:val="00350965"/>
    <w:rsid w:val="00351653"/>
    <w:rsid w:val="00351C5E"/>
    <w:rsid w:val="003535E2"/>
    <w:rsid w:val="00353C18"/>
    <w:rsid w:val="003551CD"/>
    <w:rsid w:val="00355ECD"/>
    <w:rsid w:val="00356DFB"/>
    <w:rsid w:val="003577DD"/>
    <w:rsid w:val="003600F9"/>
    <w:rsid w:val="00361455"/>
    <w:rsid w:val="00361952"/>
    <w:rsid w:val="003623D5"/>
    <w:rsid w:val="00363FE9"/>
    <w:rsid w:val="00366CB9"/>
    <w:rsid w:val="0037024C"/>
    <w:rsid w:val="003707B1"/>
    <w:rsid w:val="00371669"/>
    <w:rsid w:val="00372147"/>
    <w:rsid w:val="00372276"/>
    <w:rsid w:val="003746F6"/>
    <w:rsid w:val="00375399"/>
    <w:rsid w:val="003754D7"/>
    <w:rsid w:val="00375732"/>
    <w:rsid w:val="0037585A"/>
    <w:rsid w:val="003800C6"/>
    <w:rsid w:val="0038186A"/>
    <w:rsid w:val="00381CE8"/>
    <w:rsid w:val="00381F38"/>
    <w:rsid w:val="00382790"/>
    <w:rsid w:val="00384405"/>
    <w:rsid w:val="00384AF5"/>
    <w:rsid w:val="00386075"/>
    <w:rsid w:val="00386996"/>
    <w:rsid w:val="003918E7"/>
    <w:rsid w:val="00393B68"/>
    <w:rsid w:val="00394470"/>
    <w:rsid w:val="00395268"/>
    <w:rsid w:val="003957C4"/>
    <w:rsid w:val="00396269"/>
    <w:rsid w:val="00397F86"/>
    <w:rsid w:val="003A08B7"/>
    <w:rsid w:val="003A2956"/>
    <w:rsid w:val="003A2ED5"/>
    <w:rsid w:val="003A3C17"/>
    <w:rsid w:val="003B1A17"/>
    <w:rsid w:val="003B3451"/>
    <w:rsid w:val="003B561D"/>
    <w:rsid w:val="003B5CA3"/>
    <w:rsid w:val="003B6003"/>
    <w:rsid w:val="003B66EA"/>
    <w:rsid w:val="003C0C25"/>
    <w:rsid w:val="003C1F64"/>
    <w:rsid w:val="003C5375"/>
    <w:rsid w:val="003C60BC"/>
    <w:rsid w:val="003C7B3F"/>
    <w:rsid w:val="003C7E7E"/>
    <w:rsid w:val="003D32E3"/>
    <w:rsid w:val="003D48E3"/>
    <w:rsid w:val="003D582E"/>
    <w:rsid w:val="003D7A47"/>
    <w:rsid w:val="003E0577"/>
    <w:rsid w:val="003E0593"/>
    <w:rsid w:val="003E0A2A"/>
    <w:rsid w:val="003E180F"/>
    <w:rsid w:val="003E3583"/>
    <w:rsid w:val="003E5039"/>
    <w:rsid w:val="003E5F8E"/>
    <w:rsid w:val="003E70C4"/>
    <w:rsid w:val="003E787B"/>
    <w:rsid w:val="003E7BA2"/>
    <w:rsid w:val="003F0088"/>
    <w:rsid w:val="003F123F"/>
    <w:rsid w:val="003F2694"/>
    <w:rsid w:val="003F26D7"/>
    <w:rsid w:val="003F3C47"/>
    <w:rsid w:val="003F54CC"/>
    <w:rsid w:val="003F59D6"/>
    <w:rsid w:val="003F5D33"/>
    <w:rsid w:val="004012DF"/>
    <w:rsid w:val="00402435"/>
    <w:rsid w:val="0040344A"/>
    <w:rsid w:val="00403EFD"/>
    <w:rsid w:val="004060DE"/>
    <w:rsid w:val="004146B0"/>
    <w:rsid w:val="004149E7"/>
    <w:rsid w:val="00415C75"/>
    <w:rsid w:val="00415E30"/>
    <w:rsid w:val="004161A3"/>
    <w:rsid w:val="00416290"/>
    <w:rsid w:val="0041696A"/>
    <w:rsid w:val="00417318"/>
    <w:rsid w:val="00417D17"/>
    <w:rsid w:val="0042217F"/>
    <w:rsid w:val="00422AE1"/>
    <w:rsid w:val="0042504F"/>
    <w:rsid w:val="0042590E"/>
    <w:rsid w:val="00425BE0"/>
    <w:rsid w:val="00426C41"/>
    <w:rsid w:val="00427A6C"/>
    <w:rsid w:val="00430EF8"/>
    <w:rsid w:val="00431A88"/>
    <w:rsid w:val="00431B0C"/>
    <w:rsid w:val="00434CE2"/>
    <w:rsid w:val="00435D67"/>
    <w:rsid w:val="00437F97"/>
    <w:rsid w:val="00442007"/>
    <w:rsid w:val="004422EF"/>
    <w:rsid w:val="004442F1"/>
    <w:rsid w:val="0044598E"/>
    <w:rsid w:val="004462C4"/>
    <w:rsid w:val="004474FD"/>
    <w:rsid w:val="0044790B"/>
    <w:rsid w:val="00450FE0"/>
    <w:rsid w:val="00451700"/>
    <w:rsid w:val="00451774"/>
    <w:rsid w:val="00451792"/>
    <w:rsid w:val="00452C44"/>
    <w:rsid w:val="004533B3"/>
    <w:rsid w:val="00455782"/>
    <w:rsid w:val="00457452"/>
    <w:rsid w:val="00457765"/>
    <w:rsid w:val="00457C5E"/>
    <w:rsid w:val="00460757"/>
    <w:rsid w:val="00462C2F"/>
    <w:rsid w:val="00462F7E"/>
    <w:rsid w:val="00463676"/>
    <w:rsid w:val="00463D6A"/>
    <w:rsid w:val="00464067"/>
    <w:rsid w:val="004645DD"/>
    <w:rsid w:val="004646DD"/>
    <w:rsid w:val="00465789"/>
    <w:rsid w:val="00467A8F"/>
    <w:rsid w:val="00470796"/>
    <w:rsid w:val="004711EC"/>
    <w:rsid w:val="004720AA"/>
    <w:rsid w:val="004724BA"/>
    <w:rsid w:val="0047268F"/>
    <w:rsid w:val="0047377C"/>
    <w:rsid w:val="00476C09"/>
    <w:rsid w:val="00476D8C"/>
    <w:rsid w:val="00485A8A"/>
    <w:rsid w:val="00485EFA"/>
    <w:rsid w:val="00486955"/>
    <w:rsid w:val="00487677"/>
    <w:rsid w:val="00487E28"/>
    <w:rsid w:val="00491D54"/>
    <w:rsid w:val="00494070"/>
    <w:rsid w:val="00494466"/>
    <w:rsid w:val="0049494B"/>
    <w:rsid w:val="00494F96"/>
    <w:rsid w:val="00495061"/>
    <w:rsid w:val="004953D3"/>
    <w:rsid w:val="00495682"/>
    <w:rsid w:val="00496AEB"/>
    <w:rsid w:val="00496B59"/>
    <w:rsid w:val="00497ACF"/>
    <w:rsid w:val="004A052F"/>
    <w:rsid w:val="004A1306"/>
    <w:rsid w:val="004A16DD"/>
    <w:rsid w:val="004A1A57"/>
    <w:rsid w:val="004A1ABF"/>
    <w:rsid w:val="004A1D3C"/>
    <w:rsid w:val="004A2325"/>
    <w:rsid w:val="004A3B10"/>
    <w:rsid w:val="004A3EF7"/>
    <w:rsid w:val="004A4665"/>
    <w:rsid w:val="004A56EB"/>
    <w:rsid w:val="004A652C"/>
    <w:rsid w:val="004A6CB6"/>
    <w:rsid w:val="004B10EA"/>
    <w:rsid w:val="004B148B"/>
    <w:rsid w:val="004B37C8"/>
    <w:rsid w:val="004B4284"/>
    <w:rsid w:val="004B74ED"/>
    <w:rsid w:val="004C0C79"/>
    <w:rsid w:val="004C1208"/>
    <w:rsid w:val="004C25B6"/>
    <w:rsid w:val="004C26DD"/>
    <w:rsid w:val="004C3C9D"/>
    <w:rsid w:val="004C45F7"/>
    <w:rsid w:val="004C5CD6"/>
    <w:rsid w:val="004C63B2"/>
    <w:rsid w:val="004C78DA"/>
    <w:rsid w:val="004C79C8"/>
    <w:rsid w:val="004D03A4"/>
    <w:rsid w:val="004D0AD8"/>
    <w:rsid w:val="004D0C60"/>
    <w:rsid w:val="004D23CC"/>
    <w:rsid w:val="004D5353"/>
    <w:rsid w:val="004D5388"/>
    <w:rsid w:val="004D6E58"/>
    <w:rsid w:val="004E19D3"/>
    <w:rsid w:val="004E1F2B"/>
    <w:rsid w:val="004E2434"/>
    <w:rsid w:val="004E2BDE"/>
    <w:rsid w:val="004E2D68"/>
    <w:rsid w:val="004E340F"/>
    <w:rsid w:val="004E42E5"/>
    <w:rsid w:val="004E5697"/>
    <w:rsid w:val="004E5E35"/>
    <w:rsid w:val="004F02F3"/>
    <w:rsid w:val="004F159A"/>
    <w:rsid w:val="004F1A63"/>
    <w:rsid w:val="004F3516"/>
    <w:rsid w:val="004F52D1"/>
    <w:rsid w:val="004F5D4F"/>
    <w:rsid w:val="004F6EB2"/>
    <w:rsid w:val="004F7F6F"/>
    <w:rsid w:val="00503C70"/>
    <w:rsid w:val="005040D0"/>
    <w:rsid w:val="00504C13"/>
    <w:rsid w:val="005078E7"/>
    <w:rsid w:val="00510BE4"/>
    <w:rsid w:val="00512E76"/>
    <w:rsid w:val="00513FD6"/>
    <w:rsid w:val="005145A3"/>
    <w:rsid w:val="00515F44"/>
    <w:rsid w:val="00516900"/>
    <w:rsid w:val="005178AC"/>
    <w:rsid w:val="0052019A"/>
    <w:rsid w:val="00521691"/>
    <w:rsid w:val="0052179C"/>
    <w:rsid w:val="0052229E"/>
    <w:rsid w:val="0052317E"/>
    <w:rsid w:val="00523F45"/>
    <w:rsid w:val="00523FBE"/>
    <w:rsid w:val="00532B62"/>
    <w:rsid w:val="00533E2C"/>
    <w:rsid w:val="00534EC4"/>
    <w:rsid w:val="0053572B"/>
    <w:rsid w:val="00540EBB"/>
    <w:rsid w:val="00541EAA"/>
    <w:rsid w:val="0054408D"/>
    <w:rsid w:val="00545B20"/>
    <w:rsid w:val="00551D17"/>
    <w:rsid w:val="0055316C"/>
    <w:rsid w:val="00554764"/>
    <w:rsid w:val="005566C4"/>
    <w:rsid w:val="00557B41"/>
    <w:rsid w:val="00557C45"/>
    <w:rsid w:val="0056352F"/>
    <w:rsid w:val="00563675"/>
    <w:rsid w:val="005638AB"/>
    <w:rsid w:val="00563B70"/>
    <w:rsid w:val="00563DA0"/>
    <w:rsid w:val="00564DAC"/>
    <w:rsid w:val="00565872"/>
    <w:rsid w:val="00571262"/>
    <w:rsid w:val="0057175D"/>
    <w:rsid w:val="005733DE"/>
    <w:rsid w:val="0057464A"/>
    <w:rsid w:val="00575090"/>
    <w:rsid w:val="005766DC"/>
    <w:rsid w:val="00577A38"/>
    <w:rsid w:val="0058111A"/>
    <w:rsid w:val="005815A9"/>
    <w:rsid w:val="00584899"/>
    <w:rsid w:val="00584DCD"/>
    <w:rsid w:val="00585C69"/>
    <w:rsid w:val="005867CC"/>
    <w:rsid w:val="0058683E"/>
    <w:rsid w:val="005913A4"/>
    <w:rsid w:val="005914FF"/>
    <w:rsid w:val="00592002"/>
    <w:rsid w:val="005921E5"/>
    <w:rsid w:val="00592434"/>
    <w:rsid w:val="00595FEC"/>
    <w:rsid w:val="00597217"/>
    <w:rsid w:val="00597ACE"/>
    <w:rsid w:val="00597AD4"/>
    <w:rsid w:val="005A1603"/>
    <w:rsid w:val="005A198E"/>
    <w:rsid w:val="005A3473"/>
    <w:rsid w:val="005A35A7"/>
    <w:rsid w:val="005A45DD"/>
    <w:rsid w:val="005A4C98"/>
    <w:rsid w:val="005A5A58"/>
    <w:rsid w:val="005A6805"/>
    <w:rsid w:val="005B0CB0"/>
    <w:rsid w:val="005B1850"/>
    <w:rsid w:val="005B3533"/>
    <w:rsid w:val="005B6EBA"/>
    <w:rsid w:val="005B7297"/>
    <w:rsid w:val="005B76B4"/>
    <w:rsid w:val="005B7821"/>
    <w:rsid w:val="005B7B6E"/>
    <w:rsid w:val="005C07B9"/>
    <w:rsid w:val="005C07C8"/>
    <w:rsid w:val="005C143B"/>
    <w:rsid w:val="005C2346"/>
    <w:rsid w:val="005C323D"/>
    <w:rsid w:val="005C4C76"/>
    <w:rsid w:val="005C6409"/>
    <w:rsid w:val="005C759B"/>
    <w:rsid w:val="005D2228"/>
    <w:rsid w:val="005D236B"/>
    <w:rsid w:val="005D2599"/>
    <w:rsid w:val="005D26D0"/>
    <w:rsid w:val="005D2CC5"/>
    <w:rsid w:val="005D394A"/>
    <w:rsid w:val="005D5080"/>
    <w:rsid w:val="005D6E88"/>
    <w:rsid w:val="005D7384"/>
    <w:rsid w:val="005E195E"/>
    <w:rsid w:val="005E392D"/>
    <w:rsid w:val="005E4C43"/>
    <w:rsid w:val="005E4DF7"/>
    <w:rsid w:val="005E62C3"/>
    <w:rsid w:val="005E671D"/>
    <w:rsid w:val="005E7A52"/>
    <w:rsid w:val="005F0503"/>
    <w:rsid w:val="005F0FE5"/>
    <w:rsid w:val="005F1114"/>
    <w:rsid w:val="005F163D"/>
    <w:rsid w:val="005F1C06"/>
    <w:rsid w:val="005F2BD6"/>
    <w:rsid w:val="005F3A44"/>
    <w:rsid w:val="005F3FF3"/>
    <w:rsid w:val="005F41C9"/>
    <w:rsid w:val="005F4AF1"/>
    <w:rsid w:val="005F6DE5"/>
    <w:rsid w:val="005F72C6"/>
    <w:rsid w:val="005F742C"/>
    <w:rsid w:val="006008C4"/>
    <w:rsid w:val="00600CC7"/>
    <w:rsid w:val="00602419"/>
    <w:rsid w:val="0060593A"/>
    <w:rsid w:val="00605D30"/>
    <w:rsid w:val="00606719"/>
    <w:rsid w:val="00606CAA"/>
    <w:rsid w:val="006070A2"/>
    <w:rsid w:val="0060788A"/>
    <w:rsid w:val="0060799B"/>
    <w:rsid w:val="00607DF8"/>
    <w:rsid w:val="00611B63"/>
    <w:rsid w:val="00612DAF"/>
    <w:rsid w:val="0061388B"/>
    <w:rsid w:val="00614102"/>
    <w:rsid w:val="00614227"/>
    <w:rsid w:val="0061477D"/>
    <w:rsid w:val="00614AD7"/>
    <w:rsid w:val="00615A83"/>
    <w:rsid w:val="0062040C"/>
    <w:rsid w:val="00621F7E"/>
    <w:rsid w:val="006222D2"/>
    <w:rsid w:val="0062537F"/>
    <w:rsid w:val="00625599"/>
    <w:rsid w:val="006258BE"/>
    <w:rsid w:val="00630664"/>
    <w:rsid w:val="0063153C"/>
    <w:rsid w:val="00631C31"/>
    <w:rsid w:val="00631F30"/>
    <w:rsid w:val="006323CC"/>
    <w:rsid w:val="00632DBB"/>
    <w:rsid w:val="00633392"/>
    <w:rsid w:val="0063574B"/>
    <w:rsid w:val="00637118"/>
    <w:rsid w:val="00637444"/>
    <w:rsid w:val="00641D72"/>
    <w:rsid w:val="00643261"/>
    <w:rsid w:val="00644957"/>
    <w:rsid w:val="006453F9"/>
    <w:rsid w:val="00646323"/>
    <w:rsid w:val="00647BC8"/>
    <w:rsid w:val="0065027C"/>
    <w:rsid w:val="0065088C"/>
    <w:rsid w:val="00653C1B"/>
    <w:rsid w:val="00653E90"/>
    <w:rsid w:val="006546BA"/>
    <w:rsid w:val="006609EF"/>
    <w:rsid w:val="00663D23"/>
    <w:rsid w:val="0066476E"/>
    <w:rsid w:val="00667647"/>
    <w:rsid w:val="00670084"/>
    <w:rsid w:val="00670273"/>
    <w:rsid w:val="0067107E"/>
    <w:rsid w:val="006718F9"/>
    <w:rsid w:val="00671F38"/>
    <w:rsid w:val="0067484A"/>
    <w:rsid w:val="00674C3C"/>
    <w:rsid w:val="0067674C"/>
    <w:rsid w:val="0067745A"/>
    <w:rsid w:val="0068099A"/>
    <w:rsid w:val="00681C30"/>
    <w:rsid w:val="00682BBD"/>
    <w:rsid w:val="00684426"/>
    <w:rsid w:val="006909B8"/>
    <w:rsid w:val="006910E3"/>
    <w:rsid w:val="00692F8F"/>
    <w:rsid w:val="006941D3"/>
    <w:rsid w:val="0069429E"/>
    <w:rsid w:val="006944A9"/>
    <w:rsid w:val="0069482E"/>
    <w:rsid w:val="006A19D7"/>
    <w:rsid w:val="006A5C45"/>
    <w:rsid w:val="006A61E0"/>
    <w:rsid w:val="006A66FC"/>
    <w:rsid w:val="006A79EB"/>
    <w:rsid w:val="006B0641"/>
    <w:rsid w:val="006B1D24"/>
    <w:rsid w:val="006B23B4"/>
    <w:rsid w:val="006B3E29"/>
    <w:rsid w:val="006B4881"/>
    <w:rsid w:val="006B6FB3"/>
    <w:rsid w:val="006C0E59"/>
    <w:rsid w:val="006C1F4D"/>
    <w:rsid w:val="006D0757"/>
    <w:rsid w:val="006D127C"/>
    <w:rsid w:val="006D2176"/>
    <w:rsid w:val="006D2F20"/>
    <w:rsid w:val="006D33E6"/>
    <w:rsid w:val="006D3A06"/>
    <w:rsid w:val="006D3D9B"/>
    <w:rsid w:val="006D5410"/>
    <w:rsid w:val="006D6AF9"/>
    <w:rsid w:val="006D6B50"/>
    <w:rsid w:val="006D73D8"/>
    <w:rsid w:val="006E18A6"/>
    <w:rsid w:val="006E1C98"/>
    <w:rsid w:val="006E1C9C"/>
    <w:rsid w:val="006E45B2"/>
    <w:rsid w:val="006E5339"/>
    <w:rsid w:val="006E768C"/>
    <w:rsid w:val="006F13FC"/>
    <w:rsid w:val="006F14D8"/>
    <w:rsid w:val="006F17DF"/>
    <w:rsid w:val="006F1A2D"/>
    <w:rsid w:val="006F2A35"/>
    <w:rsid w:val="006F3BE3"/>
    <w:rsid w:val="006F4D14"/>
    <w:rsid w:val="006F7731"/>
    <w:rsid w:val="007018EA"/>
    <w:rsid w:val="007028FC"/>
    <w:rsid w:val="00703647"/>
    <w:rsid w:val="00703EFD"/>
    <w:rsid w:val="007047DB"/>
    <w:rsid w:val="007049CD"/>
    <w:rsid w:val="00704D92"/>
    <w:rsid w:val="007053A0"/>
    <w:rsid w:val="0070637A"/>
    <w:rsid w:val="00706780"/>
    <w:rsid w:val="00706FC4"/>
    <w:rsid w:val="00707888"/>
    <w:rsid w:val="00710D7D"/>
    <w:rsid w:val="0071130C"/>
    <w:rsid w:val="0071182D"/>
    <w:rsid w:val="00711CB7"/>
    <w:rsid w:val="00712DED"/>
    <w:rsid w:val="00714DAB"/>
    <w:rsid w:val="007151BA"/>
    <w:rsid w:val="0071552D"/>
    <w:rsid w:val="0071736E"/>
    <w:rsid w:val="0072095D"/>
    <w:rsid w:val="007215B9"/>
    <w:rsid w:val="00721C45"/>
    <w:rsid w:val="00722795"/>
    <w:rsid w:val="00724C6E"/>
    <w:rsid w:val="00725B5F"/>
    <w:rsid w:val="00725E4E"/>
    <w:rsid w:val="00726534"/>
    <w:rsid w:val="00726A9D"/>
    <w:rsid w:val="00727686"/>
    <w:rsid w:val="00727AE0"/>
    <w:rsid w:val="007317AE"/>
    <w:rsid w:val="00734C9D"/>
    <w:rsid w:val="007360DB"/>
    <w:rsid w:val="00736F91"/>
    <w:rsid w:val="00737EBC"/>
    <w:rsid w:val="007411BC"/>
    <w:rsid w:val="00741A8A"/>
    <w:rsid w:val="00742989"/>
    <w:rsid w:val="00742E15"/>
    <w:rsid w:val="0074319A"/>
    <w:rsid w:val="00744336"/>
    <w:rsid w:val="00746A0B"/>
    <w:rsid w:val="0075021F"/>
    <w:rsid w:val="00751D04"/>
    <w:rsid w:val="007558D1"/>
    <w:rsid w:val="00755E73"/>
    <w:rsid w:val="00756B68"/>
    <w:rsid w:val="007576BE"/>
    <w:rsid w:val="00760FD2"/>
    <w:rsid w:val="00761C4C"/>
    <w:rsid w:val="00762F82"/>
    <w:rsid w:val="0076391E"/>
    <w:rsid w:val="00764F41"/>
    <w:rsid w:val="00766028"/>
    <w:rsid w:val="007670B3"/>
    <w:rsid w:val="007673C3"/>
    <w:rsid w:val="00767D8C"/>
    <w:rsid w:val="007707D5"/>
    <w:rsid w:val="00771AB6"/>
    <w:rsid w:val="00771D19"/>
    <w:rsid w:val="00780132"/>
    <w:rsid w:val="0078019D"/>
    <w:rsid w:val="00780A1A"/>
    <w:rsid w:val="00780E38"/>
    <w:rsid w:val="00781372"/>
    <w:rsid w:val="007830C9"/>
    <w:rsid w:val="00784EC6"/>
    <w:rsid w:val="007868B9"/>
    <w:rsid w:val="00786A20"/>
    <w:rsid w:val="00787C5A"/>
    <w:rsid w:val="0079259E"/>
    <w:rsid w:val="007937B8"/>
    <w:rsid w:val="007952EA"/>
    <w:rsid w:val="00795DC3"/>
    <w:rsid w:val="007973F1"/>
    <w:rsid w:val="007A1084"/>
    <w:rsid w:val="007A10CE"/>
    <w:rsid w:val="007A14F8"/>
    <w:rsid w:val="007A15DC"/>
    <w:rsid w:val="007A36CF"/>
    <w:rsid w:val="007A37BB"/>
    <w:rsid w:val="007A4E03"/>
    <w:rsid w:val="007A4E0C"/>
    <w:rsid w:val="007A54FC"/>
    <w:rsid w:val="007A694C"/>
    <w:rsid w:val="007A76EF"/>
    <w:rsid w:val="007B2F8C"/>
    <w:rsid w:val="007B521D"/>
    <w:rsid w:val="007B55BA"/>
    <w:rsid w:val="007B5B92"/>
    <w:rsid w:val="007B6CBA"/>
    <w:rsid w:val="007B717F"/>
    <w:rsid w:val="007B7730"/>
    <w:rsid w:val="007B7B38"/>
    <w:rsid w:val="007C305D"/>
    <w:rsid w:val="007C58AA"/>
    <w:rsid w:val="007C75D5"/>
    <w:rsid w:val="007D0F71"/>
    <w:rsid w:val="007D1075"/>
    <w:rsid w:val="007D6E25"/>
    <w:rsid w:val="007D7D9A"/>
    <w:rsid w:val="007D7F7B"/>
    <w:rsid w:val="007E04CE"/>
    <w:rsid w:val="007E273B"/>
    <w:rsid w:val="007E45CD"/>
    <w:rsid w:val="007E56BC"/>
    <w:rsid w:val="007E6A41"/>
    <w:rsid w:val="007E7ECC"/>
    <w:rsid w:val="007E7FCA"/>
    <w:rsid w:val="007F3518"/>
    <w:rsid w:val="007F3B4E"/>
    <w:rsid w:val="007F5021"/>
    <w:rsid w:val="007F5C38"/>
    <w:rsid w:val="007F637A"/>
    <w:rsid w:val="007F71AD"/>
    <w:rsid w:val="007F7C7B"/>
    <w:rsid w:val="00800541"/>
    <w:rsid w:val="00800735"/>
    <w:rsid w:val="008014D3"/>
    <w:rsid w:val="00805DB9"/>
    <w:rsid w:val="00806C04"/>
    <w:rsid w:val="00806F04"/>
    <w:rsid w:val="0080729A"/>
    <w:rsid w:val="00807639"/>
    <w:rsid w:val="008106C7"/>
    <w:rsid w:val="00812BA7"/>
    <w:rsid w:val="00814BEC"/>
    <w:rsid w:val="00821E24"/>
    <w:rsid w:val="008222C9"/>
    <w:rsid w:val="0082335D"/>
    <w:rsid w:val="0082392C"/>
    <w:rsid w:val="0082685A"/>
    <w:rsid w:val="00826EC9"/>
    <w:rsid w:val="00830D44"/>
    <w:rsid w:val="00831976"/>
    <w:rsid w:val="00831F7B"/>
    <w:rsid w:val="00832775"/>
    <w:rsid w:val="008330FF"/>
    <w:rsid w:val="0083456B"/>
    <w:rsid w:val="00834B95"/>
    <w:rsid w:val="00834ED3"/>
    <w:rsid w:val="00835EBA"/>
    <w:rsid w:val="0083631D"/>
    <w:rsid w:val="00837420"/>
    <w:rsid w:val="00837D18"/>
    <w:rsid w:val="00840026"/>
    <w:rsid w:val="008411F3"/>
    <w:rsid w:val="00842C33"/>
    <w:rsid w:val="0084372F"/>
    <w:rsid w:val="00843915"/>
    <w:rsid w:val="00843EFA"/>
    <w:rsid w:val="00847B4C"/>
    <w:rsid w:val="00847C7C"/>
    <w:rsid w:val="00847EA4"/>
    <w:rsid w:val="00850034"/>
    <w:rsid w:val="008505DE"/>
    <w:rsid w:val="00850F7F"/>
    <w:rsid w:val="0085197B"/>
    <w:rsid w:val="008526B3"/>
    <w:rsid w:val="00852B50"/>
    <w:rsid w:val="00852D77"/>
    <w:rsid w:val="0085422B"/>
    <w:rsid w:val="008543CC"/>
    <w:rsid w:val="00855BBA"/>
    <w:rsid w:val="00856FE4"/>
    <w:rsid w:val="00857559"/>
    <w:rsid w:val="00860448"/>
    <w:rsid w:val="008604F4"/>
    <w:rsid w:val="00861949"/>
    <w:rsid w:val="008630BE"/>
    <w:rsid w:val="00863367"/>
    <w:rsid w:val="00863C32"/>
    <w:rsid w:val="008679F0"/>
    <w:rsid w:val="00873928"/>
    <w:rsid w:val="0087392B"/>
    <w:rsid w:val="00873DEA"/>
    <w:rsid w:val="00875F30"/>
    <w:rsid w:val="008763BE"/>
    <w:rsid w:val="00876D53"/>
    <w:rsid w:val="00876EB0"/>
    <w:rsid w:val="00882D93"/>
    <w:rsid w:val="0088366C"/>
    <w:rsid w:val="00883843"/>
    <w:rsid w:val="00883E5E"/>
    <w:rsid w:val="008844D6"/>
    <w:rsid w:val="00885638"/>
    <w:rsid w:val="00885C84"/>
    <w:rsid w:val="00885D82"/>
    <w:rsid w:val="00887E5E"/>
    <w:rsid w:val="00891403"/>
    <w:rsid w:val="00893F25"/>
    <w:rsid w:val="008940C2"/>
    <w:rsid w:val="008948FF"/>
    <w:rsid w:val="00895F9A"/>
    <w:rsid w:val="00897710"/>
    <w:rsid w:val="00897861"/>
    <w:rsid w:val="008A1B9E"/>
    <w:rsid w:val="008A29D4"/>
    <w:rsid w:val="008A4E8D"/>
    <w:rsid w:val="008A626D"/>
    <w:rsid w:val="008A75E5"/>
    <w:rsid w:val="008A7F31"/>
    <w:rsid w:val="008B460A"/>
    <w:rsid w:val="008B5261"/>
    <w:rsid w:val="008B5C9F"/>
    <w:rsid w:val="008B75F8"/>
    <w:rsid w:val="008B7E63"/>
    <w:rsid w:val="008C043A"/>
    <w:rsid w:val="008C0F38"/>
    <w:rsid w:val="008C1077"/>
    <w:rsid w:val="008C4975"/>
    <w:rsid w:val="008C4B09"/>
    <w:rsid w:val="008C4DAB"/>
    <w:rsid w:val="008C55DB"/>
    <w:rsid w:val="008C6046"/>
    <w:rsid w:val="008C643D"/>
    <w:rsid w:val="008C7425"/>
    <w:rsid w:val="008D184F"/>
    <w:rsid w:val="008D28E0"/>
    <w:rsid w:val="008D29E0"/>
    <w:rsid w:val="008D2B6B"/>
    <w:rsid w:val="008D35F6"/>
    <w:rsid w:val="008D36D2"/>
    <w:rsid w:val="008D3981"/>
    <w:rsid w:val="008D7347"/>
    <w:rsid w:val="008E0ABE"/>
    <w:rsid w:val="008E2DDB"/>
    <w:rsid w:val="008E5F26"/>
    <w:rsid w:val="008E79C2"/>
    <w:rsid w:val="008F0A58"/>
    <w:rsid w:val="008F0BDE"/>
    <w:rsid w:val="008F1364"/>
    <w:rsid w:val="008F1499"/>
    <w:rsid w:val="008F244E"/>
    <w:rsid w:val="008F4BB1"/>
    <w:rsid w:val="008F559C"/>
    <w:rsid w:val="00901540"/>
    <w:rsid w:val="00901D38"/>
    <w:rsid w:val="009021CD"/>
    <w:rsid w:val="009024B3"/>
    <w:rsid w:val="00902693"/>
    <w:rsid w:val="00903228"/>
    <w:rsid w:val="00903D62"/>
    <w:rsid w:val="0090424F"/>
    <w:rsid w:val="00905C7D"/>
    <w:rsid w:val="009162AE"/>
    <w:rsid w:val="00916479"/>
    <w:rsid w:val="00916707"/>
    <w:rsid w:val="00917C96"/>
    <w:rsid w:val="00920A02"/>
    <w:rsid w:val="00921666"/>
    <w:rsid w:val="00921731"/>
    <w:rsid w:val="00921C68"/>
    <w:rsid w:val="00923682"/>
    <w:rsid w:val="00924E90"/>
    <w:rsid w:val="0092517B"/>
    <w:rsid w:val="009251C0"/>
    <w:rsid w:val="00926676"/>
    <w:rsid w:val="00926904"/>
    <w:rsid w:val="009271F6"/>
    <w:rsid w:val="00927E3C"/>
    <w:rsid w:val="00932A6F"/>
    <w:rsid w:val="00932EA6"/>
    <w:rsid w:val="00933DA9"/>
    <w:rsid w:val="009346CF"/>
    <w:rsid w:val="00934D8A"/>
    <w:rsid w:val="00936844"/>
    <w:rsid w:val="00936CCF"/>
    <w:rsid w:val="00936E16"/>
    <w:rsid w:val="00937EA1"/>
    <w:rsid w:val="00941B56"/>
    <w:rsid w:val="00944192"/>
    <w:rsid w:val="00944860"/>
    <w:rsid w:val="0094709E"/>
    <w:rsid w:val="00947697"/>
    <w:rsid w:val="009476A6"/>
    <w:rsid w:val="00950D30"/>
    <w:rsid w:val="009539E3"/>
    <w:rsid w:val="00957060"/>
    <w:rsid w:val="0095757A"/>
    <w:rsid w:val="00960045"/>
    <w:rsid w:val="00960210"/>
    <w:rsid w:val="00960F2B"/>
    <w:rsid w:val="00961228"/>
    <w:rsid w:val="00962907"/>
    <w:rsid w:val="009639E1"/>
    <w:rsid w:val="00965833"/>
    <w:rsid w:val="00965B44"/>
    <w:rsid w:val="00966731"/>
    <w:rsid w:val="00967B90"/>
    <w:rsid w:val="00970D2D"/>
    <w:rsid w:val="009713A3"/>
    <w:rsid w:val="00971ADE"/>
    <w:rsid w:val="009734B9"/>
    <w:rsid w:val="0097474A"/>
    <w:rsid w:val="00977A41"/>
    <w:rsid w:val="00980154"/>
    <w:rsid w:val="009836C8"/>
    <w:rsid w:val="00984493"/>
    <w:rsid w:val="009852DE"/>
    <w:rsid w:val="0098643A"/>
    <w:rsid w:val="00990F77"/>
    <w:rsid w:val="00991026"/>
    <w:rsid w:val="00991557"/>
    <w:rsid w:val="009916FF"/>
    <w:rsid w:val="00992BE3"/>
    <w:rsid w:val="00992F4F"/>
    <w:rsid w:val="00993506"/>
    <w:rsid w:val="00993D84"/>
    <w:rsid w:val="00993FB6"/>
    <w:rsid w:val="0099402A"/>
    <w:rsid w:val="00994991"/>
    <w:rsid w:val="00994BEF"/>
    <w:rsid w:val="0099655F"/>
    <w:rsid w:val="009A11EF"/>
    <w:rsid w:val="009A2460"/>
    <w:rsid w:val="009A350F"/>
    <w:rsid w:val="009A5F79"/>
    <w:rsid w:val="009A7269"/>
    <w:rsid w:val="009A7B99"/>
    <w:rsid w:val="009B037B"/>
    <w:rsid w:val="009B281F"/>
    <w:rsid w:val="009B2836"/>
    <w:rsid w:val="009B2A77"/>
    <w:rsid w:val="009B4550"/>
    <w:rsid w:val="009B455E"/>
    <w:rsid w:val="009B4ADE"/>
    <w:rsid w:val="009B63CE"/>
    <w:rsid w:val="009B6681"/>
    <w:rsid w:val="009C0587"/>
    <w:rsid w:val="009C097D"/>
    <w:rsid w:val="009C1224"/>
    <w:rsid w:val="009C1F93"/>
    <w:rsid w:val="009C2558"/>
    <w:rsid w:val="009C2D77"/>
    <w:rsid w:val="009C328C"/>
    <w:rsid w:val="009C4EA7"/>
    <w:rsid w:val="009C63D2"/>
    <w:rsid w:val="009D0F17"/>
    <w:rsid w:val="009D200C"/>
    <w:rsid w:val="009D3BD9"/>
    <w:rsid w:val="009D4266"/>
    <w:rsid w:val="009D50EB"/>
    <w:rsid w:val="009D57C5"/>
    <w:rsid w:val="009D7C73"/>
    <w:rsid w:val="009E0133"/>
    <w:rsid w:val="009E15AE"/>
    <w:rsid w:val="009E22D8"/>
    <w:rsid w:val="009E22F4"/>
    <w:rsid w:val="009E3A3B"/>
    <w:rsid w:val="009E5232"/>
    <w:rsid w:val="009E5AFC"/>
    <w:rsid w:val="009E6936"/>
    <w:rsid w:val="009F05E5"/>
    <w:rsid w:val="009F2B70"/>
    <w:rsid w:val="009F38F7"/>
    <w:rsid w:val="009F4A6D"/>
    <w:rsid w:val="009F4E91"/>
    <w:rsid w:val="009F5315"/>
    <w:rsid w:val="009F6E9F"/>
    <w:rsid w:val="009F70DB"/>
    <w:rsid w:val="00A00E4A"/>
    <w:rsid w:val="00A01CF0"/>
    <w:rsid w:val="00A0254D"/>
    <w:rsid w:val="00A02928"/>
    <w:rsid w:val="00A03E79"/>
    <w:rsid w:val="00A03F00"/>
    <w:rsid w:val="00A0532B"/>
    <w:rsid w:val="00A10315"/>
    <w:rsid w:val="00A10FA1"/>
    <w:rsid w:val="00A12724"/>
    <w:rsid w:val="00A12882"/>
    <w:rsid w:val="00A13A21"/>
    <w:rsid w:val="00A16523"/>
    <w:rsid w:val="00A1729E"/>
    <w:rsid w:val="00A20393"/>
    <w:rsid w:val="00A20523"/>
    <w:rsid w:val="00A21287"/>
    <w:rsid w:val="00A2134C"/>
    <w:rsid w:val="00A21900"/>
    <w:rsid w:val="00A222E4"/>
    <w:rsid w:val="00A2405A"/>
    <w:rsid w:val="00A25CF5"/>
    <w:rsid w:val="00A26CAB"/>
    <w:rsid w:val="00A27C53"/>
    <w:rsid w:val="00A304EC"/>
    <w:rsid w:val="00A3086E"/>
    <w:rsid w:val="00A31CC5"/>
    <w:rsid w:val="00A33186"/>
    <w:rsid w:val="00A36324"/>
    <w:rsid w:val="00A40BDD"/>
    <w:rsid w:val="00A41145"/>
    <w:rsid w:val="00A41561"/>
    <w:rsid w:val="00A424A1"/>
    <w:rsid w:val="00A4627C"/>
    <w:rsid w:val="00A4795F"/>
    <w:rsid w:val="00A50B38"/>
    <w:rsid w:val="00A51214"/>
    <w:rsid w:val="00A51972"/>
    <w:rsid w:val="00A519E0"/>
    <w:rsid w:val="00A53379"/>
    <w:rsid w:val="00A53A29"/>
    <w:rsid w:val="00A542D6"/>
    <w:rsid w:val="00A55210"/>
    <w:rsid w:val="00A55573"/>
    <w:rsid w:val="00A55F93"/>
    <w:rsid w:val="00A5645D"/>
    <w:rsid w:val="00A57788"/>
    <w:rsid w:val="00A61D2A"/>
    <w:rsid w:val="00A62B6D"/>
    <w:rsid w:val="00A65637"/>
    <w:rsid w:val="00A704D2"/>
    <w:rsid w:val="00A7172C"/>
    <w:rsid w:val="00A72886"/>
    <w:rsid w:val="00A728CB"/>
    <w:rsid w:val="00A74163"/>
    <w:rsid w:val="00A74B23"/>
    <w:rsid w:val="00A75FCD"/>
    <w:rsid w:val="00A76D94"/>
    <w:rsid w:val="00A80B59"/>
    <w:rsid w:val="00A81207"/>
    <w:rsid w:val="00A82954"/>
    <w:rsid w:val="00A84282"/>
    <w:rsid w:val="00A85008"/>
    <w:rsid w:val="00A850E0"/>
    <w:rsid w:val="00A879D9"/>
    <w:rsid w:val="00A9030A"/>
    <w:rsid w:val="00A913D1"/>
    <w:rsid w:val="00A91674"/>
    <w:rsid w:val="00A9239E"/>
    <w:rsid w:val="00A92A55"/>
    <w:rsid w:val="00A92E3B"/>
    <w:rsid w:val="00A934B0"/>
    <w:rsid w:val="00A9385A"/>
    <w:rsid w:val="00A93935"/>
    <w:rsid w:val="00A944A3"/>
    <w:rsid w:val="00A9475E"/>
    <w:rsid w:val="00A9680C"/>
    <w:rsid w:val="00AA146E"/>
    <w:rsid w:val="00AA14B9"/>
    <w:rsid w:val="00AA1AE5"/>
    <w:rsid w:val="00AA1C06"/>
    <w:rsid w:val="00AA1C59"/>
    <w:rsid w:val="00AA319B"/>
    <w:rsid w:val="00AA4245"/>
    <w:rsid w:val="00AA47A4"/>
    <w:rsid w:val="00AA5968"/>
    <w:rsid w:val="00AA5C2E"/>
    <w:rsid w:val="00AA68B6"/>
    <w:rsid w:val="00AA72FC"/>
    <w:rsid w:val="00AA7E67"/>
    <w:rsid w:val="00AB06C1"/>
    <w:rsid w:val="00AB0E65"/>
    <w:rsid w:val="00AB3F71"/>
    <w:rsid w:val="00AB44FD"/>
    <w:rsid w:val="00AB53D1"/>
    <w:rsid w:val="00AC1099"/>
    <w:rsid w:val="00AC2AF9"/>
    <w:rsid w:val="00AC4380"/>
    <w:rsid w:val="00AC4F5B"/>
    <w:rsid w:val="00AC6430"/>
    <w:rsid w:val="00AD01C4"/>
    <w:rsid w:val="00AD142D"/>
    <w:rsid w:val="00AD16B7"/>
    <w:rsid w:val="00AD2162"/>
    <w:rsid w:val="00AD2B07"/>
    <w:rsid w:val="00AD30CD"/>
    <w:rsid w:val="00AD3EA2"/>
    <w:rsid w:val="00AD4E4E"/>
    <w:rsid w:val="00AD70D0"/>
    <w:rsid w:val="00AD7516"/>
    <w:rsid w:val="00AE0062"/>
    <w:rsid w:val="00AE3BC1"/>
    <w:rsid w:val="00AE6659"/>
    <w:rsid w:val="00AE68B7"/>
    <w:rsid w:val="00AE6F9E"/>
    <w:rsid w:val="00AE70F3"/>
    <w:rsid w:val="00AE7458"/>
    <w:rsid w:val="00AF09BF"/>
    <w:rsid w:val="00AF0C8B"/>
    <w:rsid w:val="00AF12FB"/>
    <w:rsid w:val="00AF136F"/>
    <w:rsid w:val="00AF2278"/>
    <w:rsid w:val="00AF65D2"/>
    <w:rsid w:val="00B0022F"/>
    <w:rsid w:val="00B0078E"/>
    <w:rsid w:val="00B00B47"/>
    <w:rsid w:val="00B00C87"/>
    <w:rsid w:val="00B01AB2"/>
    <w:rsid w:val="00B03B89"/>
    <w:rsid w:val="00B03FC0"/>
    <w:rsid w:val="00B07635"/>
    <w:rsid w:val="00B1182B"/>
    <w:rsid w:val="00B135FE"/>
    <w:rsid w:val="00B14EE9"/>
    <w:rsid w:val="00B158E0"/>
    <w:rsid w:val="00B15BC0"/>
    <w:rsid w:val="00B15FCE"/>
    <w:rsid w:val="00B16540"/>
    <w:rsid w:val="00B202BC"/>
    <w:rsid w:val="00B22711"/>
    <w:rsid w:val="00B23DB0"/>
    <w:rsid w:val="00B23FFC"/>
    <w:rsid w:val="00B24C21"/>
    <w:rsid w:val="00B326EA"/>
    <w:rsid w:val="00B35663"/>
    <w:rsid w:val="00B35CB1"/>
    <w:rsid w:val="00B40EC8"/>
    <w:rsid w:val="00B421CC"/>
    <w:rsid w:val="00B453EA"/>
    <w:rsid w:val="00B4626A"/>
    <w:rsid w:val="00B534CF"/>
    <w:rsid w:val="00B53EFA"/>
    <w:rsid w:val="00B55412"/>
    <w:rsid w:val="00B55534"/>
    <w:rsid w:val="00B5688C"/>
    <w:rsid w:val="00B571A4"/>
    <w:rsid w:val="00B57AF3"/>
    <w:rsid w:val="00B57BFB"/>
    <w:rsid w:val="00B57DCF"/>
    <w:rsid w:val="00B60D2E"/>
    <w:rsid w:val="00B63B3D"/>
    <w:rsid w:val="00B713EF"/>
    <w:rsid w:val="00B719B9"/>
    <w:rsid w:val="00B721D5"/>
    <w:rsid w:val="00B7310A"/>
    <w:rsid w:val="00B73486"/>
    <w:rsid w:val="00B740F1"/>
    <w:rsid w:val="00B74336"/>
    <w:rsid w:val="00B7485F"/>
    <w:rsid w:val="00B7568E"/>
    <w:rsid w:val="00B75E64"/>
    <w:rsid w:val="00B766CB"/>
    <w:rsid w:val="00B76B4B"/>
    <w:rsid w:val="00B82758"/>
    <w:rsid w:val="00B82EFA"/>
    <w:rsid w:val="00B85547"/>
    <w:rsid w:val="00B87178"/>
    <w:rsid w:val="00B9202D"/>
    <w:rsid w:val="00B93D0C"/>
    <w:rsid w:val="00B9496F"/>
    <w:rsid w:val="00B9567D"/>
    <w:rsid w:val="00B95DDA"/>
    <w:rsid w:val="00B97A7D"/>
    <w:rsid w:val="00BA14FD"/>
    <w:rsid w:val="00BA26D8"/>
    <w:rsid w:val="00BA7873"/>
    <w:rsid w:val="00BB2681"/>
    <w:rsid w:val="00BB4108"/>
    <w:rsid w:val="00BB77C6"/>
    <w:rsid w:val="00BB7849"/>
    <w:rsid w:val="00BC0436"/>
    <w:rsid w:val="00BC08F6"/>
    <w:rsid w:val="00BC0C16"/>
    <w:rsid w:val="00BC22FE"/>
    <w:rsid w:val="00BC2699"/>
    <w:rsid w:val="00BC28E2"/>
    <w:rsid w:val="00BC36CC"/>
    <w:rsid w:val="00BC5D3C"/>
    <w:rsid w:val="00BC629C"/>
    <w:rsid w:val="00BC63D5"/>
    <w:rsid w:val="00BC76C2"/>
    <w:rsid w:val="00BD02B5"/>
    <w:rsid w:val="00BD2B43"/>
    <w:rsid w:val="00BD3E0A"/>
    <w:rsid w:val="00BD460A"/>
    <w:rsid w:val="00BD4969"/>
    <w:rsid w:val="00BD75CF"/>
    <w:rsid w:val="00BE13C4"/>
    <w:rsid w:val="00BE32EC"/>
    <w:rsid w:val="00BE359C"/>
    <w:rsid w:val="00BE476A"/>
    <w:rsid w:val="00BE4E61"/>
    <w:rsid w:val="00BE5AB1"/>
    <w:rsid w:val="00BE5CB1"/>
    <w:rsid w:val="00BE75AB"/>
    <w:rsid w:val="00BE7C32"/>
    <w:rsid w:val="00BF1A72"/>
    <w:rsid w:val="00BF3DCD"/>
    <w:rsid w:val="00BF42D8"/>
    <w:rsid w:val="00BF5822"/>
    <w:rsid w:val="00BF5A3C"/>
    <w:rsid w:val="00BF65D0"/>
    <w:rsid w:val="00BF6BD9"/>
    <w:rsid w:val="00BF724F"/>
    <w:rsid w:val="00BF7324"/>
    <w:rsid w:val="00BF74CC"/>
    <w:rsid w:val="00C00D81"/>
    <w:rsid w:val="00C02156"/>
    <w:rsid w:val="00C02F18"/>
    <w:rsid w:val="00C030BB"/>
    <w:rsid w:val="00C04355"/>
    <w:rsid w:val="00C05774"/>
    <w:rsid w:val="00C05F3C"/>
    <w:rsid w:val="00C06838"/>
    <w:rsid w:val="00C07178"/>
    <w:rsid w:val="00C10C64"/>
    <w:rsid w:val="00C1196C"/>
    <w:rsid w:val="00C14AA2"/>
    <w:rsid w:val="00C14B3A"/>
    <w:rsid w:val="00C157E8"/>
    <w:rsid w:val="00C17764"/>
    <w:rsid w:val="00C178EA"/>
    <w:rsid w:val="00C21277"/>
    <w:rsid w:val="00C2200A"/>
    <w:rsid w:val="00C222C3"/>
    <w:rsid w:val="00C22A0D"/>
    <w:rsid w:val="00C22C51"/>
    <w:rsid w:val="00C22E99"/>
    <w:rsid w:val="00C24ADF"/>
    <w:rsid w:val="00C25510"/>
    <w:rsid w:val="00C25C88"/>
    <w:rsid w:val="00C26128"/>
    <w:rsid w:val="00C26C73"/>
    <w:rsid w:val="00C27013"/>
    <w:rsid w:val="00C2746B"/>
    <w:rsid w:val="00C31AF0"/>
    <w:rsid w:val="00C32F27"/>
    <w:rsid w:val="00C35EC4"/>
    <w:rsid w:val="00C404E0"/>
    <w:rsid w:val="00C415EC"/>
    <w:rsid w:val="00C41776"/>
    <w:rsid w:val="00C41BAC"/>
    <w:rsid w:val="00C4289F"/>
    <w:rsid w:val="00C45976"/>
    <w:rsid w:val="00C5347C"/>
    <w:rsid w:val="00C56680"/>
    <w:rsid w:val="00C611B7"/>
    <w:rsid w:val="00C61DDE"/>
    <w:rsid w:val="00C61E1E"/>
    <w:rsid w:val="00C62B83"/>
    <w:rsid w:val="00C6353C"/>
    <w:rsid w:val="00C64EC9"/>
    <w:rsid w:val="00C66E94"/>
    <w:rsid w:val="00C66EE3"/>
    <w:rsid w:val="00C710DA"/>
    <w:rsid w:val="00C74590"/>
    <w:rsid w:val="00C7520D"/>
    <w:rsid w:val="00C76635"/>
    <w:rsid w:val="00C772F3"/>
    <w:rsid w:val="00C808A6"/>
    <w:rsid w:val="00C80E32"/>
    <w:rsid w:val="00C813BD"/>
    <w:rsid w:val="00C815F7"/>
    <w:rsid w:val="00C8320C"/>
    <w:rsid w:val="00C83747"/>
    <w:rsid w:val="00C87308"/>
    <w:rsid w:val="00C90511"/>
    <w:rsid w:val="00C93D0D"/>
    <w:rsid w:val="00C95E3E"/>
    <w:rsid w:val="00CA266E"/>
    <w:rsid w:val="00CA2FC2"/>
    <w:rsid w:val="00CA568D"/>
    <w:rsid w:val="00CA5A22"/>
    <w:rsid w:val="00CA5AED"/>
    <w:rsid w:val="00CA5C03"/>
    <w:rsid w:val="00CA67F3"/>
    <w:rsid w:val="00CA7F8C"/>
    <w:rsid w:val="00CB044D"/>
    <w:rsid w:val="00CB1A52"/>
    <w:rsid w:val="00CB220B"/>
    <w:rsid w:val="00CB372C"/>
    <w:rsid w:val="00CB453B"/>
    <w:rsid w:val="00CB511A"/>
    <w:rsid w:val="00CB5BC9"/>
    <w:rsid w:val="00CB7697"/>
    <w:rsid w:val="00CC2174"/>
    <w:rsid w:val="00CC370B"/>
    <w:rsid w:val="00CC3C3B"/>
    <w:rsid w:val="00CC519D"/>
    <w:rsid w:val="00CC6346"/>
    <w:rsid w:val="00CD37BF"/>
    <w:rsid w:val="00CD3AD1"/>
    <w:rsid w:val="00CD40D2"/>
    <w:rsid w:val="00CD498C"/>
    <w:rsid w:val="00CD4E1E"/>
    <w:rsid w:val="00CD5B2C"/>
    <w:rsid w:val="00CD6238"/>
    <w:rsid w:val="00CD6B28"/>
    <w:rsid w:val="00CD6D97"/>
    <w:rsid w:val="00CE0297"/>
    <w:rsid w:val="00CE214A"/>
    <w:rsid w:val="00CE44B5"/>
    <w:rsid w:val="00CE5B1F"/>
    <w:rsid w:val="00CE681F"/>
    <w:rsid w:val="00CE6B0E"/>
    <w:rsid w:val="00CE6B60"/>
    <w:rsid w:val="00CF0F72"/>
    <w:rsid w:val="00CF2819"/>
    <w:rsid w:val="00CF2A97"/>
    <w:rsid w:val="00CF2DD4"/>
    <w:rsid w:val="00CF6A6B"/>
    <w:rsid w:val="00D00CF3"/>
    <w:rsid w:val="00D033B2"/>
    <w:rsid w:val="00D036FF"/>
    <w:rsid w:val="00D03F1A"/>
    <w:rsid w:val="00D04A11"/>
    <w:rsid w:val="00D04EC9"/>
    <w:rsid w:val="00D05164"/>
    <w:rsid w:val="00D069D1"/>
    <w:rsid w:val="00D0739C"/>
    <w:rsid w:val="00D114E6"/>
    <w:rsid w:val="00D15A27"/>
    <w:rsid w:val="00D15C41"/>
    <w:rsid w:val="00D15D9A"/>
    <w:rsid w:val="00D160EF"/>
    <w:rsid w:val="00D17FB5"/>
    <w:rsid w:val="00D2081C"/>
    <w:rsid w:val="00D211A1"/>
    <w:rsid w:val="00D21C00"/>
    <w:rsid w:val="00D21C9A"/>
    <w:rsid w:val="00D21FB6"/>
    <w:rsid w:val="00D231D3"/>
    <w:rsid w:val="00D3035A"/>
    <w:rsid w:val="00D304BA"/>
    <w:rsid w:val="00D306C9"/>
    <w:rsid w:val="00D30FD7"/>
    <w:rsid w:val="00D32C8A"/>
    <w:rsid w:val="00D348CE"/>
    <w:rsid w:val="00D35703"/>
    <w:rsid w:val="00D37291"/>
    <w:rsid w:val="00D37613"/>
    <w:rsid w:val="00D40306"/>
    <w:rsid w:val="00D40AD9"/>
    <w:rsid w:val="00D423E1"/>
    <w:rsid w:val="00D424A9"/>
    <w:rsid w:val="00D42684"/>
    <w:rsid w:val="00D434E5"/>
    <w:rsid w:val="00D46977"/>
    <w:rsid w:val="00D47488"/>
    <w:rsid w:val="00D507D3"/>
    <w:rsid w:val="00D514AD"/>
    <w:rsid w:val="00D53A4C"/>
    <w:rsid w:val="00D53ABC"/>
    <w:rsid w:val="00D54AA9"/>
    <w:rsid w:val="00D5590C"/>
    <w:rsid w:val="00D56591"/>
    <w:rsid w:val="00D5681C"/>
    <w:rsid w:val="00D60714"/>
    <w:rsid w:val="00D60D00"/>
    <w:rsid w:val="00D62AD2"/>
    <w:rsid w:val="00D6389D"/>
    <w:rsid w:val="00D63C27"/>
    <w:rsid w:val="00D64CC5"/>
    <w:rsid w:val="00D64D48"/>
    <w:rsid w:val="00D65ADE"/>
    <w:rsid w:val="00D65C2D"/>
    <w:rsid w:val="00D67A79"/>
    <w:rsid w:val="00D67EE7"/>
    <w:rsid w:val="00D701FF"/>
    <w:rsid w:val="00D70C86"/>
    <w:rsid w:val="00D70EEA"/>
    <w:rsid w:val="00D72052"/>
    <w:rsid w:val="00D7330B"/>
    <w:rsid w:val="00D73F68"/>
    <w:rsid w:val="00D765E4"/>
    <w:rsid w:val="00D766A4"/>
    <w:rsid w:val="00D81ADB"/>
    <w:rsid w:val="00D82AAB"/>
    <w:rsid w:val="00D85B73"/>
    <w:rsid w:val="00D86E4B"/>
    <w:rsid w:val="00D933C3"/>
    <w:rsid w:val="00D96BBF"/>
    <w:rsid w:val="00D96D41"/>
    <w:rsid w:val="00DA0BA2"/>
    <w:rsid w:val="00DA252B"/>
    <w:rsid w:val="00DA255F"/>
    <w:rsid w:val="00DA324C"/>
    <w:rsid w:val="00DA43CD"/>
    <w:rsid w:val="00DA4C2D"/>
    <w:rsid w:val="00DA4C98"/>
    <w:rsid w:val="00DA517D"/>
    <w:rsid w:val="00DA658A"/>
    <w:rsid w:val="00DA65E7"/>
    <w:rsid w:val="00DA7F79"/>
    <w:rsid w:val="00DB0966"/>
    <w:rsid w:val="00DB3D04"/>
    <w:rsid w:val="00DB3FE4"/>
    <w:rsid w:val="00DB4A9B"/>
    <w:rsid w:val="00DB607D"/>
    <w:rsid w:val="00DC0F3C"/>
    <w:rsid w:val="00DC10C8"/>
    <w:rsid w:val="00DC4941"/>
    <w:rsid w:val="00DC5659"/>
    <w:rsid w:val="00DC5813"/>
    <w:rsid w:val="00DC7AFF"/>
    <w:rsid w:val="00DD0813"/>
    <w:rsid w:val="00DD1E88"/>
    <w:rsid w:val="00DD2946"/>
    <w:rsid w:val="00DD2A5E"/>
    <w:rsid w:val="00DD46A1"/>
    <w:rsid w:val="00DD4FE8"/>
    <w:rsid w:val="00DD5066"/>
    <w:rsid w:val="00DD537F"/>
    <w:rsid w:val="00DD5F87"/>
    <w:rsid w:val="00DD7A67"/>
    <w:rsid w:val="00DD7F5B"/>
    <w:rsid w:val="00DE0A4B"/>
    <w:rsid w:val="00DE2A82"/>
    <w:rsid w:val="00DE351D"/>
    <w:rsid w:val="00DE398E"/>
    <w:rsid w:val="00DE4A38"/>
    <w:rsid w:val="00DE5141"/>
    <w:rsid w:val="00DE5CA6"/>
    <w:rsid w:val="00DE6302"/>
    <w:rsid w:val="00DF13F6"/>
    <w:rsid w:val="00DF1CFA"/>
    <w:rsid w:val="00DF1FCA"/>
    <w:rsid w:val="00DF58B0"/>
    <w:rsid w:val="00DF7472"/>
    <w:rsid w:val="00E007C0"/>
    <w:rsid w:val="00E02BC6"/>
    <w:rsid w:val="00E03552"/>
    <w:rsid w:val="00E05C9E"/>
    <w:rsid w:val="00E0610D"/>
    <w:rsid w:val="00E11145"/>
    <w:rsid w:val="00E112A7"/>
    <w:rsid w:val="00E112A8"/>
    <w:rsid w:val="00E11316"/>
    <w:rsid w:val="00E114F9"/>
    <w:rsid w:val="00E122F1"/>
    <w:rsid w:val="00E123BE"/>
    <w:rsid w:val="00E12E35"/>
    <w:rsid w:val="00E13750"/>
    <w:rsid w:val="00E151C4"/>
    <w:rsid w:val="00E169B9"/>
    <w:rsid w:val="00E16A2A"/>
    <w:rsid w:val="00E16D79"/>
    <w:rsid w:val="00E16F7D"/>
    <w:rsid w:val="00E17B9B"/>
    <w:rsid w:val="00E207F3"/>
    <w:rsid w:val="00E20B00"/>
    <w:rsid w:val="00E21DA5"/>
    <w:rsid w:val="00E23972"/>
    <w:rsid w:val="00E2661B"/>
    <w:rsid w:val="00E26F47"/>
    <w:rsid w:val="00E27530"/>
    <w:rsid w:val="00E302FB"/>
    <w:rsid w:val="00E318EB"/>
    <w:rsid w:val="00E31D17"/>
    <w:rsid w:val="00E31D7B"/>
    <w:rsid w:val="00E31FCC"/>
    <w:rsid w:val="00E342A9"/>
    <w:rsid w:val="00E343B0"/>
    <w:rsid w:val="00E34880"/>
    <w:rsid w:val="00E34E30"/>
    <w:rsid w:val="00E35660"/>
    <w:rsid w:val="00E356AF"/>
    <w:rsid w:val="00E36EF7"/>
    <w:rsid w:val="00E36F21"/>
    <w:rsid w:val="00E4324F"/>
    <w:rsid w:val="00E43EB5"/>
    <w:rsid w:val="00E44518"/>
    <w:rsid w:val="00E451E7"/>
    <w:rsid w:val="00E45665"/>
    <w:rsid w:val="00E4569B"/>
    <w:rsid w:val="00E47355"/>
    <w:rsid w:val="00E51C15"/>
    <w:rsid w:val="00E524FE"/>
    <w:rsid w:val="00E54694"/>
    <w:rsid w:val="00E560EE"/>
    <w:rsid w:val="00E573A6"/>
    <w:rsid w:val="00E60E1A"/>
    <w:rsid w:val="00E610E2"/>
    <w:rsid w:val="00E61954"/>
    <w:rsid w:val="00E61C49"/>
    <w:rsid w:val="00E6206E"/>
    <w:rsid w:val="00E6293D"/>
    <w:rsid w:val="00E66616"/>
    <w:rsid w:val="00E6706D"/>
    <w:rsid w:val="00E67E4C"/>
    <w:rsid w:val="00E7134E"/>
    <w:rsid w:val="00E71408"/>
    <w:rsid w:val="00E7195B"/>
    <w:rsid w:val="00E71CC4"/>
    <w:rsid w:val="00E721B7"/>
    <w:rsid w:val="00E72CE0"/>
    <w:rsid w:val="00E73068"/>
    <w:rsid w:val="00E73E9B"/>
    <w:rsid w:val="00E749F8"/>
    <w:rsid w:val="00E76817"/>
    <w:rsid w:val="00E807E7"/>
    <w:rsid w:val="00E80FEC"/>
    <w:rsid w:val="00E81734"/>
    <w:rsid w:val="00E830A9"/>
    <w:rsid w:val="00E83CA2"/>
    <w:rsid w:val="00E83D21"/>
    <w:rsid w:val="00E83F2F"/>
    <w:rsid w:val="00E84AD5"/>
    <w:rsid w:val="00E8527C"/>
    <w:rsid w:val="00E86F5D"/>
    <w:rsid w:val="00E91AD9"/>
    <w:rsid w:val="00E92410"/>
    <w:rsid w:val="00E924CE"/>
    <w:rsid w:val="00E92712"/>
    <w:rsid w:val="00E9441E"/>
    <w:rsid w:val="00E9731B"/>
    <w:rsid w:val="00E97E10"/>
    <w:rsid w:val="00E97F47"/>
    <w:rsid w:val="00E97F4C"/>
    <w:rsid w:val="00EA051A"/>
    <w:rsid w:val="00EA0E7C"/>
    <w:rsid w:val="00EA1454"/>
    <w:rsid w:val="00EA15F5"/>
    <w:rsid w:val="00EA4DE9"/>
    <w:rsid w:val="00EA5473"/>
    <w:rsid w:val="00EA6B22"/>
    <w:rsid w:val="00EA7A27"/>
    <w:rsid w:val="00EB0525"/>
    <w:rsid w:val="00EB06E3"/>
    <w:rsid w:val="00EB1FFA"/>
    <w:rsid w:val="00EB203D"/>
    <w:rsid w:val="00EB2328"/>
    <w:rsid w:val="00EB38AB"/>
    <w:rsid w:val="00EB43FD"/>
    <w:rsid w:val="00EB4539"/>
    <w:rsid w:val="00EB53C8"/>
    <w:rsid w:val="00EB7D2B"/>
    <w:rsid w:val="00EC0AC7"/>
    <w:rsid w:val="00EC2661"/>
    <w:rsid w:val="00EC3522"/>
    <w:rsid w:val="00EC3540"/>
    <w:rsid w:val="00EC5689"/>
    <w:rsid w:val="00EC5728"/>
    <w:rsid w:val="00EC5D3F"/>
    <w:rsid w:val="00ED04CF"/>
    <w:rsid w:val="00ED0DF4"/>
    <w:rsid w:val="00ED197C"/>
    <w:rsid w:val="00ED2134"/>
    <w:rsid w:val="00ED256A"/>
    <w:rsid w:val="00ED69D0"/>
    <w:rsid w:val="00EE0236"/>
    <w:rsid w:val="00EE11AC"/>
    <w:rsid w:val="00EE1EB5"/>
    <w:rsid w:val="00EE42A8"/>
    <w:rsid w:val="00EE4743"/>
    <w:rsid w:val="00EE6826"/>
    <w:rsid w:val="00EE6AEB"/>
    <w:rsid w:val="00EE7E1B"/>
    <w:rsid w:val="00EF0360"/>
    <w:rsid w:val="00EF0C6B"/>
    <w:rsid w:val="00EF30F8"/>
    <w:rsid w:val="00EF3D86"/>
    <w:rsid w:val="00EF4B2A"/>
    <w:rsid w:val="00EF7111"/>
    <w:rsid w:val="00EF7327"/>
    <w:rsid w:val="00F00A0C"/>
    <w:rsid w:val="00F01560"/>
    <w:rsid w:val="00F024C2"/>
    <w:rsid w:val="00F024D2"/>
    <w:rsid w:val="00F02C90"/>
    <w:rsid w:val="00F031BB"/>
    <w:rsid w:val="00F03C35"/>
    <w:rsid w:val="00F0674D"/>
    <w:rsid w:val="00F06FCD"/>
    <w:rsid w:val="00F107A9"/>
    <w:rsid w:val="00F109C0"/>
    <w:rsid w:val="00F127EB"/>
    <w:rsid w:val="00F12903"/>
    <w:rsid w:val="00F1355D"/>
    <w:rsid w:val="00F16F33"/>
    <w:rsid w:val="00F20BBA"/>
    <w:rsid w:val="00F21779"/>
    <w:rsid w:val="00F219C8"/>
    <w:rsid w:val="00F21D72"/>
    <w:rsid w:val="00F2299E"/>
    <w:rsid w:val="00F22A3A"/>
    <w:rsid w:val="00F24256"/>
    <w:rsid w:val="00F27A77"/>
    <w:rsid w:val="00F27E0B"/>
    <w:rsid w:val="00F30CA9"/>
    <w:rsid w:val="00F314C2"/>
    <w:rsid w:val="00F31AED"/>
    <w:rsid w:val="00F322D4"/>
    <w:rsid w:val="00F32DD1"/>
    <w:rsid w:val="00F333D6"/>
    <w:rsid w:val="00F351FA"/>
    <w:rsid w:val="00F354A3"/>
    <w:rsid w:val="00F36303"/>
    <w:rsid w:val="00F36C73"/>
    <w:rsid w:val="00F37D31"/>
    <w:rsid w:val="00F41449"/>
    <w:rsid w:val="00F41E73"/>
    <w:rsid w:val="00F4229A"/>
    <w:rsid w:val="00F450DB"/>
    <w:rsid w:val="00F45CDF"/>
    <w:rsid w:val="00F46B26"/>
    <w:rsid w:val="00F47507"/>
    <w:rsid w:val="00F47AC9"/>
    <w:rsid w:val="00F535C0"/>
    <w:rsid w:val="00F55793"/>
    <w:rsid w:val="00F55C43"/>
    <w:rsid w:val="00F579E6"/>
    <w:rsid w:val="00F57B2F"/>
    <w:rsid w:val="00F61003"/>
    <w:rsid w:val="00F62634"/>
    <w:rsid w:val="00F62E38"/>
    <w:rsid w:val="00F635EC"/>
    <w:rsid w:val="00F64AA5"/>
    <w:rsid w:val="00F65CA3"/>
    <w:rsid w:val="00F6717A"/>
    <w:rsid w:val="00F67E5C"/>
    <w:rsid w:val="00F67ED0"/>
    <w:rsid w:val="00F709EB"/>
    <w:rsid w:val="00F7142B"/>
    <w:rsid w:val="00F72CD9"/>
    <w:rsid w:val="00F731AD"/>
    <w:rsid w:val="00F74247"/>
    <w:rsid w:val="00F745AF"/>
    <w:rsid w:val="00F74847"/>
    <w:rsid w:val="00F74E83"/>
    <w:rsid w:val="00F778BB"/>
    <w:rsid w:val="00F77C10"/>
    <w:rsid w:val="00F77D19"/>
    <w:rsid w:val="00F81E4E"/>
    <w:rsid w:val="00F82328"/>
    <w:rsid w:val="00F8240C"/>
    <w:rsid w:val="00F836C5"/>
    <w:rsid w:val="00F84192"/>
    <w:rsid w:val="00F861B1"/>
    <w:rsid w:val="00F864B2"/>
    <w:rsid w:val="00F9485B"/>
    <w:rsid w:val="00F9545E"/>
    <w:rsid w:val="00F957C5"/>
    <w:rsid w:val="00FA1C6C"/>
    <w:rsid w:val="00FA35D4"/>
    <w:rsid w:val="00FA3D2D"/>
    <w:rsid w:val="00FA4A51"/>
    <w:rsid w:val="00FB014B"/>
    <w:rsid w:val="00FB0676"/>
    <w:rsid w:val="00FB08DC"/>
    <w:rsid w:val="00FB0D1D"/>
    <w:rsid w:val="00FB22A0"/>
    <w:rsid w:val="00FB3B53"/>
    <w:rsid w:val="00FB627D"/>
    <w:rsid w:val="00FB65F4"/>
    <w:rsid w:val="00FC2FC5"/>
    <w:rsid w:val="00FC3E97"/>
    <w:rsid w:val="00FC7908"/>
    <w:rsid w:val="00FD1A3F"/>
    <w:rsid w:val="00FE2EB6"/>
    <w:rsid w:val="00FE317E"/>
    <w:rsid w:val="00FE427F"/>
    <w:rsid w:val="00FE45C0"/>
    <w:rsid w:val="00FE4BB2"/>
    <w:rsid w:val="00FE4C88"/>
    <w:rsid w:val="00FE4DC8"/>
    <w:rsid w:val="00FE63FA"/>
    <w:rsid w:val="00FE6896"/>
    <w:rsid w:val="00FF17BA"/>
    <w:rsid w:val="00FF1919"/>
    <w:rsid w:val="00FF1DD2"/>
    <w:rsid w:val="00FF1F7A"/>
    <w:rsid w:val="00FF2545"/>
    <w:rsid w:val="00FF3DFC"/>
    <w:rsid w:val="00FF4608"/>
    <w:rsid w:val="00FF5061"/>
    <w:rsid w:val="00FF60AF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41F865"/>
  <w15:docId w15:val="{775957A8-D130-45CE-A424-4549639EA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5C38"/>
    <w:rPr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,Znak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077996"/>
    <w:rPr>
      <w:sz w:val="20"/>
      <w:szCs w:val="20"/>
    </w:rPr>
  </w:style>
  <w:style w:type="table" w:styleId="Tabela-Siatka">
    <w:name w:val="Table Grid"/>
    <w:basedOn w:val="Standardowy"/>
    <w:uiPriority w:val="5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Akapit z listą1,Podsis rysunku,Normalny1,maz_wyliczenie,opis dzialania,K-P_odwolanie,A_wyliczenie,Akapit z listą5,Akapit z listą51,Tytuły,Normalny11,wypunktowanie,Normalny111,Normalny1111,Normalny2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9251C0"/>
    <w:rPr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F109C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1"/>
    <w:uiPriority w:val="99"/>
    <w:rsid w:val="007F7C7B"/>
    <w:rPr>
      <w:rFonts w:ascii="Arial" w:hAnsi="Arial" w:cs="Arial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F7C7B"/>
    <w:pPr>
      <w:widowControl w:val="0"/>
      <w:shd w:val="clear" w:color="auto" w:fill="FFFFFF"/>
      <w:spacing w:after="240" w:line="240" w:lineRule="atLeast"/>
      <w:ind w:hanging="420"/>
      <w:jc w:val="center"/>
    </w:pPr>
    <w:rPr>
      <w:rFonts w:ascii="Arial" w:hAnsi="Arial" w:cs="Arial"/>
      <w:sz w:val="20"/>
      <w:szCs w:val="20"/>
    </w:rPr>
  </w:style>
  <w:style w:type="character" w:styleId="Pogrubienie">
    <w:name w:val="Strong"/>
    <w:uiPriority w:val="22"/>
    <w:qFormat/>
    <w:rsid w:val="00921C68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rsid w:val="00921C68"/>
  </w:style>
  <w:style w:type="character" w:customStyle="1" w:styleId="AkapitzlistZnak">
    <w:name w:val="Akapit z listą Znak"/>
    <w:aliases w:val="Normal Znak,Akapit z listą3 Znak,Akapit z listą31 Znak,Akapit z listą1 Znak,Podsis rysunku Znak,Normalny1 Znak,maz_wyliczenie Znak,opis dzialania Znak,K-P_odwolanie Znak,A_wyliczenie Znak,Akapit z listą5 Znak,Akapit z listą51 Znak"/>
    <w:link w:val="Akapitzlist"/>
    <w:uiPriority w:val="34"/>
    <w:qFormat/>
    <w:rsid w:val="002F3477"/>
    <w:rPr>
      <w:sz w:val="24"/>
      <w:szCs w:val="24"/>
    </w:rPr>
  </w:style>
  <w:style w:type="character" w:customStyle="1" w:styleId="Nagwek1Znak1">
    <w:name w:val="Nagłówek 1 Znak1"/>
    <w:basedOn w:val="Domylnaczcionkaakapitu"/>
    <w:link w:val="Nagwek1"/>
    <w:uiPriority w:val="9"/>
    <w:rsid w:val="00C07178"/>
    <w:rPr>
      <w:rFonts w:ascii="Arial" w:hAnsi="Arial" w:cs="Arial"/>
      <w:b/>
      <w:bCs/>
      <w:kern w:val="32"/>
      <w:sz w:val="32"/>
      <w:szCs w:val="32"/>
    </w:rPr>
  </w:style>
  <w:style w:type="character" w:customStyle="1" w:styleId="Teksttreci3">
    <w:name w:val="Tekst treści (3)_"/>
    <w:link w:val="Teksttreci31"/>
    <w:uiPriority w:val="99"/>
    <w:locked/>
    <w:rsid w:val="000E3E1D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0E3E1D"/>
    <w:pPr>
      <w:widowControl w:val="0"/>
      <w:shd w:val="clear" w:color="auto" w:fill="FFFFFF"/>
      <w:spacing w:before="180" w:after="300" w:line="240" w:lineRule="atLeast"/>
      <w:ind w:hanging="820"/>
      <w:jc w:val="both"/>
    </w:pPr>
    <w:rPr>
      <w:rFonts w:ascii="Arial" w:hAnsi="Arial" w:cs="Arial"/>
      <w:sz w:val="18"/>
      <w:szCs w:val="18"/>
    </w:rPr>
  </w:style>
  <w:style w:type="character" w:styleId="UyteHipercze">
    <w:name w:val="FollowedHyperlink"/>
    <w:basedOn w:val="Domylnaczcionkaakapitu"/>
    <w:semiHidden/>
    <w:unhideWhenUsed/>
    <w:rsid w:val="00123249"/>
    <w:rPr>
      <w:color w:val="800080" w:themeColor="followedHyperlink"/>
      <w:u w:val="single"/>
    </w:rPr>
  </w:style>
  <w:style w:type="character" w:customStyle="1" w:styleId="ListLabel1">
    <w:name w:val="ListLabel 1"/>
    <w:qFormat/>
    <w:rsid w:val="009C2558"/>
    <w:rPr>
      <w:rFonts w:ascii="Tahoma" w:hAnsi="Tahoma"/>
      <w:b/>
      <w:sz w:val="20"/>
    </w:rPr>
  </w:style>
  <w:style w:type="paragraph" w:customStyle="1" w:styleId="Indeks">
    <w:name w:val="Indeks"/>
    <w:basedOn w:val="Normalny"/>
    <w:qFormat/>
    <w:rsid w:val="00A62B6D"/>
    <w:pPr>
      <w:suppressLineNumbers/>
      <w:suppressAutoHyphens/>
      <w:spacing w:after="200" w:line="276" w:lineRule="auto"/>
    </w:pPr>
    <w:rPr>
      <w:rFonts w:asciiTheme="minorHAnsi" w:eastAsiaTheme="minorEastAsia" w:hAnsiTheme="minorHAnsi" w:cs="Mangal"/>
      <w:color w:val="00000A"/>
      <w:sz w:val="22"/>
      <w:szCs w:val="22"/>
    </w:rPr>
  </w:style>
  <w:style w:type="paragraph" w:styleId="Bezodstpw">
    <w:name w:val="No Spacing"/>
    <w:uiPriority w:val="1"/>
    <w:qFormat/>
    <w:rsid w:val="00EE0236"/>
    <w:pPr>
      <w:suppressAutoHyphens/>
    </w:pPr>
    <w:rPr>
      <w:rFonts w:asciiTheme="minorHAnsi" w:eastAsiaTheme="minorEastAsia" w:hAnsiTheme="minorHAnsi" w:cstheme="minorBidi"/>
      <w:color w:val="00000A"/>
      <w:sz w:val="22"/>
      <w:szCs w:val="22"/>
    </w:rPr>
  </w:style>
  <w:style w:type="paragraph" w:customStyle="1" w:styleId="Teksttreci0">
    <w:name w:val="Tekst treści"/>
    <w:basedOn w:val="Normalny"/>
    <w:uiPriority w:val="99"/>
    <w:rsid w:val="00873928"/>
    <w:pPr>
      <w:widowControl w:val="0"/>
      <w:shd w:val="clear" w:color="auto" w:fill="FFFFFF"/>
      <w:spacing w:line="230" w:lineRule="exact"/>
    </w:pPr>
    <w:rPr>
      <w:rFonts w:ascii="Arial" w:hAnsi="Arial" w:cs="Arial"/>
      <w:sz w:val="15"/>
      <w:szCs w:val="15"/>
    </w:rPr>
  </w:style>
  <w:style w:type="character" w:customStyle="1" w:styleId="Nagwek30">
    <w:name w:val="Nagłówek #3_"/>
    <w:basedOn w:val="Domylnaczcionkaakapitu"/>
    <w:link w:val="Nagwek31"/>
    <w:uiPriority w:val="99"/>
    <w:locked/>
    <w:rsid w:val="00873928"/>
    <w:rPr>
      <w:rFonts w:ascii="Arial" w:hAnsi="Arial" w:cs="Arial"/>
      <w:b/>
      <w:bCs/>
      <w:shd w:val="clear" w:color="auto" w:fill="FFFFFF"/>
    </w:rPr>
  </w:style>
  <w:style w:type="paragraph" w:customStyle="1" w:styleId="Nagwek31">
    <w:name w:val="Nagłówek #31"/>
    <w:basedOn w:val="Normalny"/>
    <w:link w:val="Nagwek30"/>
    <w:uiPriority w:val="99"/>
    <w:rsid w:val="00873928"/>
    <w:pPr>
      <w:widowControl w:val="0"/>
      <w:shd w:val="clear" w:color="auto" w:fill="FFFFFF"/>
      <w:spacing w:line="240" w:lineRule="atLeast"/>
      <w:outlineLvl w:val="2"/>
    </w:pPr>
    <w:rPr>
      <w:rFonts w:ascii="Arial" w:hAnsi="Arial" w:cs="Arial"/>
      <w:b/>
      <w:bCs/>
      <w:sz w:val="20"/>
      <w:szCs w:val="20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73928"/>
    <w:rPr>
      <w:rFonts w:ascii="Arial" w:hAnsi="Arial" w:cs="Arial"/>
      <w:sz w:val="18"/>
      <w:szCs w:val="18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73928"/>
    <w:pPr>
      <w:widowControl w:val="0"/>
      <w:shd w:val="clear" w:color="auto" w:fill="FFFFFF"/>
      <w:spacing w:after="300" w:line="240" w:lineRule="atLeast"/>
    </w:pPr>
    <w:rPr>
      <w:rFonts w:ascii="Arial" w:hAnsi="Arial" w:cs="Arial"/>
      <w:sz w:val="18"/>
      <w:szCs w:val="18"/>
    </w:rPr>
  </w:style>
  <w:style w:type="character" w:customStyle="1" w:styleId="Nagwek32">
    <w:name w:val="Nagłówek #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3">
    <w:name w:val="Nagłówek #33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Nagwek320">
    <w:name w:val="Nagłówek #32"/>
    <w:basedOn w:val="Nagwek30"/>
    <w:uiPriority w:val="99"/>
    <w:rsid w:val="00873928"/>
    <w:rPr>
      <w:rFonts w:ascii="Arial" w:hAnsi="Arial" w:cs="Arial"/>
      <w:b/>
      <w:bCs/>
      <w:u w:val="single"/>
      <w:shd w:val="clear" w:color="auto" w:fill="FFFFFF"/>
    </w:rPr>
  </w:style>
  <w:style w:type="character" w:customStyle="1" w:styleId="Teksttreci20">
    <w:name w:val="Tekst treści (2)"/>
    <w:basedOn w:val="Teksttreci2"/>
    <w:uiPriority w:val="99"/>
    <w:rsid w:val="00873928"/>
    <w:rPr>
      <w:rFonts w:ascii="Arial" w:hAnsi="Arial" w:cs="Arial"/>
      <w:sz w:val="18"/>
      <w:szCs w:val="18"/>
      <w:u w:val="single"/>
      <w:shd w:val="clear" w:color="auto" w:fill="FFFFFF"/>
    </w:rPr>
  </w:style>
  <w:style w:type="character" w:customStyle="1" w:styleId="TeksttreciPogrubienie">
    <w:name w:val="Tekst treści + Pogrubienie"/>
    <w:basedOn w:val="Teksttreci"/>
    <w:uiPriority w:val="99"/>
    <w:rsid w:val="00873928"/>
    <w:rPr>
      <w:rFonts w:ascii="Arial" w:hAnsi="Arial" w:cs="Arial"/>
      <w:b/>
      <w:bCs/>
      <w:spacing w:val="-10"/>
      <w:shd w:val="clear" w:color="auto" w:fill="FFFFFF"/>
    </w:rPr>
  </w:style>
  <w:style w:type="character" w:customStyle="1" w:styleId="TeksttreciPogrubienie1">
    <w:name w:val="Tekst treści + Pogrubienie1"/>
    <w:aliases w:val="Odstępy 0 pt"/>
    <w:basedOn w:val="Teksttreci"/>
    <w:uiPriority w:val="99"/>
    <w:rsid w:val="00873928"/>
    <w:rPr>
      <w:rFonts w:ascii="Arial" w:hAnsi="Arial" w:cs="Arial"/>
      <w:b/>
      <w:bCs/>
      <w:spacing w:val="0"/>
      <w:shd w:val="clear" w:color="auto" w:fill="FFFFFF"/>
    </w:rPr>
  </w:style>
  <w:style w:type="character" w:customStyle="1" w:styleId="TeksttreciOdstpy0pt">
    <w:name w:val="Tekst treści + Odstępy 0 pt"/>
    <w:basedOn w:val="Teksttreci"/>
    <w:uiPriority w:val="99"/>
    <w:rsid w:val="00873928"/>
    <w:rPr>
      <w:rFonts w:ascii="Arial" w:hAnsi="Arial" w:cs="Arial"/>
      <w:spacing w:val="0"/>
      <w:shd w:val="clear" w:color="auto" w:fill="FFFFFF"/>
    </w:rPr>
  </w:style>
  <w:style w:type="character" w:customStyle="1" w:styleId="Nagwek10">
    <w:name w:val="Nagłówek #1_"/>
    <w:basedOn w:val="Domylnaczcionkaakapitu"/>
    <w:link w:val="Nagwek11"/>
    <w:uiPriority w:val="99"/>
    <w:rsid w:val="00BF74CC"/>
    <w:rPr>
      <w:rFonts w:ascii="Arial" w:hAnsi="Arial" w:cs="Arial"/>
      <w:shd w:val="clear" w:color="auto" w:fill="FFFFFF"/>
    </w:rPr>
  </w:style>
  <w:style w:type="paragraph" w:customStyle="1" w:styleId="Nagwek11">
    <w:name w:val="Nagłówek #1"/>
    <w:basedOn w:val="Normalny"/>
    <w:link w:val="Nagwek10"/>
    <w:uiPriority w:val="99"/>
    <w:rsid w:val="00BF74CC"/>
    <w:pPr>
      <w:widowControl w:val="0"/>
      <w:shd w:val="clear" w:color="auto" w:fill="FFFFFF"/>
      <w:spacing w:after="120" w:line="240" w:lineRule="atLeast"/>
      <w:jc w:val="center"/>
      <w:outlineLvl w:val="0"/>
    </w:pPr>
    <w:rPr>
      <w:rFonts w:ascii="Arial" w:hAnsi="Arial" w:cs="Arial"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19D"/>
    <w:rPr>
      <w:color w:val="605E5C"/>
      <w:shd w:val="clear" w:color="auto" w:fill="E1DFDD"/>
    </w:rPr>
  </w:style>
  <w:style w:type="character" w:customStyle="1" w:styleId="Nagwek20">
    <w:name w:val="Nagłówek #2_"/>
    <w:basedOn w:val="Domylnaczcionkaakapitu"/>
    <w:link w:val="Nagwek21"/>
    <w:uiPriority w:val="99"/>
    <w:rsid w:val="00A91674"/>
    <w:rPr>
      <w:rFonts w:ascii="Arial" w:hAnsi="Arial" w:cs="Arial"/>
      <w:b/>
      <w:bCs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A91674"/>
    <w:pPr>
      <w:widowControl w:val="0"/>
      <w:shd w:val="clear" w:color="auto" w:fill="FFFFFF"/>
      <w:spacing w:before="660" w:after="780" w:line="240" w:lineRule="atLeast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customStyle="1" w:styleId="pf0">
    <w:name w:val="pf0"/>
    <w:basedOn w:val="Normalny"/>
    <w:rsid w:val="006323CC"/>
    <w:pPr>
      <w:spacing w:before="100" w:beforeAutospacing="1" w:after="100" w:afterAutospacing="1"/>
    </w:pPr>
  </w:style>
  <w:style w:type="character" w:customStyle="1" w:styleId="cf01">
    <w:name w:val="cf01"/>
    <w:basedOn w:val="Domylnaczcionkaakapitu"/>
    <w:rsid w:val="006323CC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15A83"/>
    <w:rPr>
      <w:sz w:val="24"/>
      <w:szCs w:val="24"/>
    </w:rPr>
  </w:style>
  <w:style w:type="table" w:customStyle="1" w:styleId="TableGrid">
    <w:name w:val="TableGrid"/>
    <w:rsid w:val="00D40306"/>
    <w:rPr>
      <w:rFonts w:asciiTheme="minorHAnsi" w:eastAsiaTheme="minorEastAsia" w:hAnsiTheme="minorHAnsi" w:cstheme="minorBidi"/>
      <w:kern w:val="2"/>
      <w:sz w:val="24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7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31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awel.blaszczyk@tauron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awel.blaszczyk@tauron.pl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pawel.blaszczyk@tauro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Jaroszewicz Michał</DisplayName>
        <AccountId>165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eb2a8273-9a15-469e-bf73-8c82820d6d23" ContentTypeId="0x01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7157b5e4-03db-422f-ab08-4c195c14a42d"/>
    <ds:schemaRef ds:uri="http://schemas.microsoft.com/office/infopath/2007/PartnerControls"/>
    <ds:schemaRef ds:uri="031368eb-02cf-4152-9b0a-654813f6c8e5"/>
  </ds:schemaRefs>
</ds:datastoreItem>
</file>

<file path=customXml/itemProps2.xml><?xml version="1.0" encoding="utf-8"?>
<ds:datastoreItem xmlns:ds="http://schemas.openxmlformats.org/officeDocument/2006/customXml" ds:itemID="{305FBC7E-AA1E-4FFC-99B6-DD81330427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1944</Words>
  <Characters>11668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13585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lastModifiedBy>Stęplowska Olga (TC ZZ)</cp:lastModifiedBy>
  <cp:revision>7</cp:revision>
  <cp:lastPrinted>2026-01-29T12:47:00Z</cp:lastPrinted>
  <dcterms:created xsi:type="dcterms:W3CDTF">2026-01-27T14:02:00Z</dcterms:created>
  <dcterms:modified xsi:type="dcterms:W3CDTF">2026-01-29T12:51:00Z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